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588A" w14:textId="77777777" w:rsidR="00123461" w:rsidRPr="00123461" w:rsidRDefault="00123461" w:rsidP="00123461">
      <w:pPr>
        <w:spacing w:afterLines="50" w:after="156" w:line="600" w:lineRule="exact"/>
        <w:jc w:val="center"/>
        <w:rPr>
          <w:rFonts w:ascii="黑体" w:eastAsia="黑体" w:hAnsi="黑体" w:cs="仿宋"/>
          <w:b/>
          <w:sz w:val="32"/>
          <w:szCs w:val="28"/>
        </w:rPr>
      </w:pPr>
      <w:bookmarkStart w:id="0" w:name="_Hlk206606992"/>
      <w:bookmarkStart w:id="1" w:name="_GoBack"/>
      <w:r w:rsidRPr="00123461">
        <w:rPr>
          <w:rFonts w:ascii="黑体" w:eastAsia="黑体" w:hAnsi="黑体" w:cs="仿宋" w:hint="eastAsia"/>
          <w:b/>
          <w:sz w:val="32"/>
          <w:szCs w:val="28"/>
        </w:rPr>
        <w:t>海南三亚海洋生态系</w:t>
      </w:r>
      <w:proofErr w:type="gramStart"/>
      <w:r w:rsidRPr="00123461">
        <w:rPr>
          <w:rFonts w:ascii="黑体" w:eastAsia="黑体" w:hAnsi="黑体" w:cs="仿宋" w:hint="eastAsia"/>
          <w:b/>
          <w:sz w:val="32"/>
          <w:szCs w:val="28"/>
        </w:rPr>
        <w:t>统国家</w:t>
      </w:r>
      <w:proofErr w:type="gramEnd"/>
      <w:r w:rsidRPr="00123461">
        <w:rPr>
          <w:rFonts w:ascii="黑体" w:eastAsia="黑体" w:hAnsi="黑体" w:cs="仿宋" w:hint="eastAsia"/>
          <w:b/>
          <w:sz w:val="32"/>
          <w:szCs w:val="28"/>
        </w:rPr>
        <w:t>野外科学观测研究站2025年度开放基金拟资助项目一览表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119"/>
        <w:gridCol w:w="6380"/>
        <w:gridCol w:w="3063"/>
        <w:gridCol w:w="1677"/>
      </w:tblGrid>
      <w:tr w:rsidR="00123461" w:rsidRPr="00591CD7" w14:paraId="3AF06F65" w14:textId="77777777" w:rsidTr="00BD477C">
        <w:trPr>
          <w:trHeight w:val="209"/>
          <w:jc w:val="center"/>
        </w:trPr>
        <w:tc>
          <w:tcPr>
            <w:tcW w:w="613" w:type="pct"/>
            <w:vAlign w:val="center"/>
          </w:tcPr>
          <w:bookmarkEnd w:id="0"/>
          <w:bookmarkEnd w:id="1"/>
          <w:p w14:paraId="5BD799E5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项目</w:t>
            </w:r>
            <w:r w:rsidRPr="00006D3D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编号</w:t>
            </w:r>
          </w:p>
        </w:tc>
        <w:tc>
          <w:tcPr>
            <w:tcW w:w="401" w:type="pct"/>
            <w:vAlign w:val="center"/>
          </w:tcPr>
          <w:p w14:paraId="7937D874" w14:textId="77777777" w:rsidR="00123461" w:rsidRPr="00591CD7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006D3D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申请人</w:t>
            </w:r>
          </w:p>
        </w:tc>
        <w:tc>
          <w:tcPr>
            <w:tcW w:w="2287" w:type="pct"/>
            <w:vAlign w:val="center"/>
          </w:tcPr>
          <w:p w14:paraId="6E77DA6A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项目名称</w:t>
            </w:r>
          </w:p>
        </w:tc>
        <w:tc>
          <w:tcPr>
            <w:tcW w:w="1098" w:type="pct"/>
            <w:vAlign w:val="center"/>
          </w:tcPr>
          <w:p w14:paraId="07031384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01" w:type="pct"/>
            <w:vAlign w:val="center"/>
          </w:tcPr>
          <w:p w14:paraId="1C105DF0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资助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金额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（万元）</w:t>
            </w:r>
          </w:p>
        </w:tc>
      </w:tr>
      <w:tr w:rsidR="00123461" w:rsidRPr="00591CD7" w14:paraId="72FBAB0A" w14:textId="77777777" w:rsidTr="00BD477C">
        <w:trPr>
          <w:trHeight w:val="419"/>
          <w:jc w:val="center"/>
        </w:trPr>
        <w:tc>
          <w:tcPr>
            <w:tcW w:w="613" w:type="pct"/>
            <w:vAlign w:val="center"/>
          </w:tcPr>
          <w:p w14:paraId="34EE39CD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bookmarkStart w:id="2" w:name="OLE_LINK5"/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SYB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202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5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01</w:t>
            </w:r>
            <w:bookmarkEnd w:id="2"/>
          </w:p>
        </w:tc>
        <w:tc>
          <w:tcPr>
            <w:tcW w:w="401" w:type="pct"/>
            <w:vAlign w:val="center"/>
          </w:tcPr>
          <w:p w14:paraId="322C4B95" w14:textId="77777777" w:rsidR="00123461" w:rsidRPr="00591CD7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马剑</w:t>
            </w:r>
          </w:p>
        </w:tc>
        <w:tc>
          <w:tcPr>
            <w:tcW w:w="2287" w:type="pct"/>
            <w:vAlign w:val="center"/>
          </w:tcPr>
          <w:p w14:paraId="685C725C" w14:textId="77777777" w:rsidR="00123461" w:rsidRPr="00006D3D" w:rsidRDefault="00123461" w:rsidP="00BD477C">
            <w:pPr>
              <w:jc w:val="left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bookmarkStart w:id="3" w:name="OLE_LINK6"/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珊瑚礁生态系统痕量营养盐与碳酸盐参数同步监测技术研发及应用</w:t>
            </w:r>
            <w:bookmarkEnd w:id="3"/>
          </w:p>
        </w:tc>
        <w:tc>
          <w:tcPr>
            <w:tcW w:w="1098" w:type="pct"/>
            <w:vAlign w:val="center"/>
          </w:tcPr>
          <w:p w14:paraId="3D9C2E74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厦门大学</w:t>
            </w:r>
          </w:p>
        </w:tc>
        <w:tc>
          <w:tcPr>
            <w:tcW w:w="601" w:type="pct"/>
            <w:vAlign w:val="center"/>
          </w:tcPr>
          <w:p w14:paraId="2BAEFBB9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4</w:t>
            </w:r>
          </w:p>
        </w:tc>
      </w:tr>
      <w:tr w:rsidR="00123461" w:rsidRPr="00591CD7" w14:paraId="410D235E" w14:textId="77777777" w:rsidTr="00BD477C">
        <w:trPr>
          <w:trHeight w:val="419"/>
          <w:jc w:val="center"/>
        </w:trPr>
        <w:tc>
          <w:tcPr>
            <w:tcW w:w="613" w:type="pct"/>
            <w:vAlign w:val="center"/>
          </w:tcPr>
          <w:p w14:paraId="3BDD9FBC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SYB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202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5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0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2</w:t>
            </w:r>
          </w:p>
        </w:tc>
        <w:tc>
          <w:tcPr>
            <w:tcW w:w="401" w:type="pct"/>
            <w:vAlign w:val="center"/>
          </w:tcPr>
          <w:p w14:paraId="4045C7F0" w14:textId="77777777" w:rsidR="00123461" w:rsidRPr="00591CD7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沈小雪</w:t>
            </w:r>
          </w:p>
        </w:tc>
        <w:tc>
          <w:tcPr>
            <w:tcW w:w="2287" w:type="pct"/>
            <w:vAlign w:val="center"/>
          </w:tcPr>
          <w:p w14:paraId="50141775" w14:textId="77777777" w:rsidR="00123461" w:rsidRPr="00006D3D" w:rsidRDefault="00123461" w:rsidP="00BD477C">
            <w:pPr>
              <w:jc w:val="left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基于无人机多维光谱的珊瑚礁高精识别技术与应用</w:t>
            </w:r>
          </w:p>
        </w:tc>
        <w:tc>
          <w:tcPr>
            <w:tcW w:w="1098" w:type="pct"/>
            <w:vAlign w:val="center"/>
          </w:tcPr>
          <w:p w14:paraId="2DD4B21B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北京大学深圳研究生院</w:t>
            </w:r>
          </w:p>
        </w:tc>
        <w:tc>
          <w:tcPr>
            <w:tcW w:w="601" w:type="pct"/>
            <w:vAlign w:val="center"/>
          </w:tcPr>
          <w:p w14:paraId="53C17E0A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4</w:t>
            </w:r>
          </w:p>
        </w:tc>
      </w:tr>
      <w:tr w:rsidR="00123461" w:rsidRPr="00591CD7" w14:paraId="75C17317" w14:textId="77777777" w:rsidTr="00BD477C">
        <w:trPr>
          <w:trHeight w:val="419"/>
          <w:jc w:val="center"/>
        </w:trPr>
        <w:tc>
          <w:tcPr>
            <w:tcW w:w="613" w:type="pct"/>
            <w:vAlign w:val="center"/>
          </w:tcPr>
          <w:p w14:paraId="3012AFE8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SYB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202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5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0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3</w:t>
            </w:r>
          </w:p>
        </w:tc>
        <w:tc>
          <w:tcPr>
            <w:tcW w:w="401" w:type="pct"/>
            <w:vAlign w:val="center"/>
          </w:tcPr>
          <w:p w14:paraId="57F31A31" w14:textId="77777777" w:rsidR="00123461" w:rsidRPr="00591CD7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proofErr w:type="gramStart"/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李佳顺</w:t>
            </w:r>
            <w:proofErr w:type="gramEnd"/>
          </w:p>
        </w:tc>
        <w:tc>
          <w:tcPr>
            <w:tcW w:w="2287" w:type="pct"/>
            <w:vAlign w:val="center"/>
          </w:tcPr>
          <w:p w14:paraId="2440AB82" w14:textId="77777777" w:rsidR="00123461" w:rsidRPr="00006D3D" w:rsidRDefault="00123461" w:rsidP="00BD477C">
            <w:pPr>
              <w:jc w:val="left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基于珊瑚人工白化新技术审视珊瑚-虫黄藻共生体碳循环过程</w:t>
            </w:r>
          </w:p>
        </w:tc>
        <w:tc>
          <w:tcPr>
            <w:tcW w:w="1098" w:type="pct"/>
            <w:vAlign w:val="center"/>
          </w:tcPr>
          <w:p w14:paraId="60006EAB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海南大学</w:t>
            </w:r>
          </w:p>
        </w:tc>
        <w:tc>
          <w:tcPr>
            <w:tcW w:w="601" w:type="pct"/>
            <w:vAlign w:val="center"/>
          </w:tcPr>
          <w:p w14:paraId="0BA28B2A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4</w:t>
            </w:r>
          </w:p>
        </w:tc>
      </w:tr>
      <w:tr w:rsidR="00123461" w:rsidRPr="00591CD7" w14:paraId="1B9A2D54" w14:textId="77777777" w:rsidTr="00BD477C">
        <w:trPr>
          <w:trHeight w:val="419"/>
          <w:jc w:val="center"/>
        </w:trPr>
        <w:tc>
          <w:tcPr>
            <w:tcW w:w="613" w:type="pct"/>
            <w:vAlign w:val="center"/>
          </w:tcPr>
          <w:p w14:paraId="19693956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SYB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202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5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0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4</w:t>
            </w:r>
          </w:p>
        </w:tc>
        <w:tc>
          <w:tcPr>
            <w:tcW w:w="401" w:type="pct"/>
            <w:vAlign w:val="center"/>
          </w:tcPr>
          <w:p w14:paraId="74C95502" w14:textId="77777777" w:rsidR="00123461" w:rsidRPr="00591CD7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proofErr w:type="gramStart"/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宋逸凡</w:t>
            </w:r>
            <w:proofErr w:type="gramEnd"/>
          </w:p>
        </w:tc>
        <w:tc>
          <w:tcPr>
            <w:tcW w:w="2287" w:type="pct"/>
            <w:vAlign w:val="center"/>
          </w:tcPr>
          <w:p w14:paraId="6ACF137A" w14:textId="77777777" w:rsidR="00123461" w:rsidRPr="00006D3D" w:rsidRDefault="00123461" w:rsidP="00BD477C">
            <w:pPr>
              <w:jc w:val="left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水下珊瑚原位4D重建与监测研究</w:t>
            </w:r>
          </w:p>
        </w:tc>
        <w:tc>
          <w:tcPr>
            <w:tcW w:w="1098" w:type="pct"/>
            <w:vAlign w:val="center"/>
          </w:tcPr>
          <w:p w14:paraId="252B22F0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中国科学院深圳先进技术研究院</w:t>
            </w:r>
          </w:p>
        </w:tc>
        <w:tc>
          <w:tcPr>
            <w:tcW w:w="601" w:type="pct"/>
            <w:vAlign w:val="center"/>
          </w:tcPr>
          <w:p w14:paraId="02E80F28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4</w:t>
            </w:r>
          </w:p>
        </w:tc>
      </w:tr>
      <w:tr w:rsidR="00123461" w:rsidRPr="00591CD7" w14:paraId="3EDDDCDE" w14:textId="77777777" w:rsidTr="00BD477C">
        <w:trPr>
          <w:trHeight w:val="25"/>
          <w:jc w:val="center"/>
        </w:trPr>
        <w:tc>
          <w:tcPr>
            <w:tcW w:w="613" w:type="pct"/>
            <w:vAlign w:val="center"/>
          </w:tcPr>
          <w:p w14:paraId="04C9A10D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SYB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202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5</w:t>
            </w:r>
            <w:r w:rsidRPr="00006D3D">
              <w:rPr>
                <w:rFonts w:ascii="仿宋_GB2312" w:eastAsia="仿宋_GB2312" w:hAnsi="方正粗黑宋简体" w:cs="仿宋"/>
                <w:sz w:val="28"/>
                <w:szCs w:val="28"/>
              </w:rPr>
              <w:t>0</w:t>
            </w: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5</w:t>
            </w:r>
          </w:p>
        </w:tc>
        <w:tc>
          <w:tcPr>
            <w:tcW w:w="401" w:type="pct"/>
            <w:vAlign w:val="center"/>
          </w:tcPr>
          <w:p w14:paraId="46341650" w14:textId="77777777" w:rsidR="00123461" w:rsidRPr="00591CD7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俞小鹏</w:t>
            </w:r>
          </w:p>
        </w:tc>
        <w:tc>
          <w:tcPr>
            <w:tcW w:w="2287" w:type="pct"/>
            <w:vAlign w:val="center"/>
          </w:tcPr>
          <w:p w14:paraId="5748C371" w14:textId="77777777" w:rsidR="00123461" w:rsidRPr="00006D3D" w:rsidRDefault="00123461" w:rsidP="00BD477C">
            <w:pPr>
              <w:jc w:val="left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南海北部边缘造礁珊瑚对高温与高浑浊度双重胁迫的适应机制研究</w:t>
            </w:r>
          </w:p>
        </w:tc>
        <w:tc>
          <w:tcPr>
            <w:tcW w:w="1098" w:type="pct"/>
            <w:vAlign w:val="center"/>
          </w:tcPr>
          <w:p w14:paraId="1D7EB1BA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广西大学</w:t>
            </w:r>
          </w:p>
        </w:tc>
        <w:tc>
          <w:tcPr>
            <w:tcW w:w="601" w:type="pct"/>
            <w:vAlign w:val="center"/>
          </w:tcPr>
          <w:p w14:paraId="2074E0B9" w14:textId="77777777" w:rsidR="00123461" w:rsidRPr="00006D3D" w:rsidRDefault="00123461" w:rsidP="00BD477C">
            <w:pPr>
              <w:jc w:val="center"/>
              <w:rPr>
                <w:rFonts w:ascii="仿宋_GB2312" w:eastAsia="仿宋_GB2312" w:hAnsi="方正粗黑宋简体" w:cs="仿宋"/>
                <w:sz w:val="28"/>
                <w:szCs w:val="28"/>
              </w:rPr>
            </w:pPr>
            <w:r w:rsidRPr="00591CD7">
              <w:rPr>
                <w:rFonts w:ascii="仿宋_GB2312" w:eastAsia="仿宋_GB2312" w:hAnsi="方正粗黑宋简体" w:cs="仿宋" w:hint="eastAsia"/>
                <w:sz w:val="28"/>
                <w:szCs w:val="28"/>
              </w:rPr>
              <w:t>4</w:t>
            </w:r>
          </w:p>
        </w:tc>
      </w:tr>
    </w:tbl>
    <w:p w14:paraId="5ED6F5CC" w14:textId="77777777" w:rsidR="009F6012" w:rsidRDefault="009F6012">
      <w:pPr>
        <w:rPr>
          <w:rFonts w:hint="eastAsia"/>
        </w:rPr>
      </w:pPr>
    </w:p>
    <w:sectPr w:rsidR="009F6012" w:rsidSect="00591CD7">
      <w:pgSz w:w="16838" w:h="11906" w:orient="landscape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FDD5" w14:textId="77777777" w:rsidR="00B42718" w:rsidRDefault="00B42718" w:rsidP="00123461">
      <w:r>
        <w:separator/>
      </w:r>
    </w:p>
  </w:endnote>
  <w:endnote w:type="continuationSeparator" w:id="0">
    <w:p w14:paraId="09AC80EB" w14:textId="77777777" w:rsidR="00B42718" w:rsidRDefault="00B42718" w:rsidP="001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E9C2" w14:textId="77777777" w:rsidR="00B42718" w:rsidRDefault="00B42718" w:rsidP="00123461">
      <w:r>
        <w:separator/>
      </w:r>
    </w:p>
  </w:footnote>
  <w:footnote w:type="continuationSeparator" w:id="0">
    <w:p w14:paraId="6EC308A2" w14:textId="77777777" w:rsidR="00B42718" w:rsidRDefault="00B42718" w:rsidP="0012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12"/>
    <w:rsid w:val="00123461"/>
    <w:rsid w:val="009F6012"/>
    <w:rsid w:val="00B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56B3"/>
  <w15:chartTrackingRefBased/>
  <w15:docId w15:val="{BC95E2FA-ED9F-40A4-A9ED-5BB1502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4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综合办</dc:creator>
  <cp:keywords/>
  <dc:description/>
  <cp:lastModifiedBy>综合办</cp:lastModifiedBy>
  <cp:revision>3</cp:revision>
  <dcterms:created xsi:type="dcterms:W3CDTF">2025-08-26T06:52:00Z</dcterms:created>
  <dcterms:modified xsi:type="dcterms:W3CDTF">2025-08-26T06:52:00Z</dcterms:modified>
</cp:coreProperties>
</file>