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B4B3" w14:textId="77777777" w:rsidR="00D839D8" w:rsidRDefault="00D839D8" w:rsidP="00D839D8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中国科学院</w:t>
      </w:r>
      <w:r w:rsidR="007677FD">
        <w:rPr>
          <w:rFonts w:hint="eastAsia"/>
          <w:b/>
          <w:bCs/>
          <w:sz w:val="32"/>
        </w:rPr>
        <w:t>南海海洋</w:t>
      </w:r>
      <w:r>
        <w:rPr>
          <w:rFonts w:hint="eastAsia"/>
          <w:b/>
          <w:bCs/>
          <w:sz w:val="32"/>
        </w:rPr>
        <w:t>研究所</w:t>
      </w:r>
    </w:p>
    <w:p w14:paraId="443B38A7" w14:textId="177A82BC" w:rsidR="00D839D8" w:rsidRDefault="00225A91" w:rsidP="00D839D8">
      <w:pPr>
        <w:spacing w:line="360" w:lineRule="auto"/>
        <w:jc w:val="center"/>
        <w:rPr>
          <w:sz w:val="24"/>
        </w:rPr>
      </w:pPr>
      <w:r>
        <w:rPr>
          <w:b/>
          <w:bCs/>
          <w:sz w:val="32"/>
        </w:rPr>
        <w:t xml:space="preserve">PCT </w:t>
      </w:r>
      <w:r>
        <w:rPr>
          <w:rFonts w:hint="eastAsia"/>
          <w:b/>
          <w:bCs/>
          <w:sz w:val="32"/>
        </w:rPr>
        <w:t>国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际</w:t>
      </w:r>
      <w:r w:rsidR="002275ED">
        <w:rPr>
          <w:rFonts w:hint="eastAsia"/>
          <w:b/>
          <w:bCs/>
          <w:sz w:val="32"/>
        </w:rPr>
        <w:t xml:space="preserve"> </w:t>
      </w:r>
      <w:r w:rsidR="00D839D8">
        <w:rPr>
          <w:rFonts w:hint="eastAsia"/>
          <w:b/>
          <w:bCs/>
          <w:sz w:val="32"/>
        </w:rPr>
        <w:t>申</w:t>
      </w:r>
      <w:r w:rsidR="00D839D8">
        <w:rPr>
          <w:rFonts w:hint="eastAsia"/>
          <w:b/>
          <w:bCs/>
          <w:sz w:val="32"/>
        </w:rPr>
        <w:t xml:space="preserve"> </w:t>
      </w:r>
      <w:r w:rsidR="00D839D8">
        <w:rPr>
          <w:rFonts w:hint="eastAsia"/>
          <w:b/>
          <w:bCs/>
          <w:sz w:val="32"/>
        </w:rPr>
        <w:t>请</w:t>
      </w:r>
      <w:r w:rsidR="00D839D8">
        <w:rPr>
          <w:rFonts w:hint="eastAsia"/>
          <w:b/>
          <w:bCs/>
          <w:sz w:val="32"/>
        </w:rPr>
        <w:t xml:space="preserve"> </w:t>
      </w:r>
      <w:r w:rsidR="002275ED">
        <w:rPr>
          <w:rFonts w:hint="eastAsia"/>
          <w:b/>
          <w:bCs/>
          <w:sz w:val="32"/>
        </w:rPr>
        <w:t>审</w:t>
      </w:r>
      <w:r w:rsidR="002275ED">
        <w:rPr>
          <w:rFonts w:hint="eastAsia"/>
          <w:b/>
          <w:bCs/>
          <w:sz w:val="32"/>
        </w:rPr>
        <w:t xml:space="preserve"> </w:t>
      </w:r>
      <w:r w:rsidR="002275ED">
        <w:rPr>
          <w:rFonts w:hint="eastAsia"/>
          <w:b/>
          <w:bCs/>
          <w:sz w:val="32"/>
        </w:rPr>
        <w:t>批</w:t>
      </w:r>
      <w:r w:rsidR="002275ED">
        <w:rPr>
          <w:rFonts w:hint="eastAsia"/>
          <w:b/>
          <w:bCs/>
          <w:sz w:val="32"/>
        </w:rPr>
        <w:t xml:space="preserve"> </w:t>
      </w:r>
      <w:r w:rsidR="002275ED">
        <w:rPr>
          <w:rFonts w:hint="eastAsia"/>
          <w:b/>
          <w:bCs/>
          <w:sz w:val="32"/>
        </w:rPr>
        <w:t>表</w:t>
      </w:r>
    </w:p>
    <w:p w14:paraId="2EF941CD" w14:textId="77777777" w:rsidR="00D839D8" w:rsidRDefault="00FE2E6B" w:rsidP="00FE2E6B">
      <w:pPr>
        <w:wordWrap w:val="0"/>
        <w:spacing w:line="360" w:lineRule="auto"/>
        <w:ind w:right="96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</w:t>
      </w:r>
      <w:r>
        <w:rPr>
          <w:b/>
          <w:bCs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1843"/>
        <w:gridCol w:w="2318"/>
      </w:tblGrid>
      <w:tr w:rsidR="00D839D8" w14:paraId="53532F63" w14:textId="77777777" w:rsidTr="005D71A1">
        <w:trPr>
          <w:trHeight w:val="454"/>
        </w:trPr>
        <w:tc>
          <w:tcPr>
            <w:tcW w:w="8522" w:type="dxa"/>
            <w:gridSpan w:val="4"/>
            <w:vAlign w:val="center"/>
          </w:tcPr>
          <w:p w14:paraId="2B5E14DD" w14:textId="6A3BE79B" w:rsidR="00D839D8" w:rsidRDefault="00D839D8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</w:t>
            </w:r>
            <w:r w:rsidR="00E66882">
              <w:rPr>
                <w:rFonts w:hint="eastAsia"/>
                <w:b/>
                <w:bCs/>
                <w:sz w:val="24"/>
              </w:rPr>
              <w:t>中国在先</w:t>
            </w:r>
            <w:r>
              <w:rPr>
                <w:rFonts w:hint="eastAsia"/>
                <w:b/>
                <w:bCs/>
                <w:sz w:val="24"/>
              </w:rPr>
              <w:t>专利申请情况：</w:t>
            </w:r>
          </w:p>
        </w:tc>
      </w:tr>
      <w:tr w:rsidR="00D839D8" w14:paraId="5B7925C1" w14:textId="77777777" w:rsidTr="000C0DBD">
        <w:trPr>
          <w:trHeight w:val="454"/>
        </w:trPr>
        <w:tc>
          <w:tcPr>
            <w:tcW w:w="1668" w:type="dxa"/>
            <w:vAlign w:val="center"/>
          </w:tcPr>
          <w:p w14:paraId="394DBF48" w14:textId="25CE73C1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6854" w:type="dxa"/>
            <w:gridSpan w:val="3"/>
            <w:vAlign w:val="center"/>
          </w:tcPr>
          <w:p w14:paraId="76B01095" w14:textId="77777777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39D8" w14:paraId="4D3320E5" w14:textId="77777777" w:rsidTr="000C0DBD">
        <w:trPr>
          <w:trHeight w:val="454"/>
        </w:trPr>
        <w:tc>
          <w:tcPr>
            <w:tcW w:w="1668" w:type="dxa"/>
            <w:vAlign w:val="center"/>
          </w:tcPr>
          <w:p w14:paraId="51AA403E" w14:textId="77777777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6854" w:type="dxa"/>
            <w:gridSpan w:val="3"/>
            <w:vAlign w:val="center"/>
          </w:tcPr>
          <w:p w14:paraId="0B6F7048" w14:textId="77777777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E2E6B" w14:paraId="57AC6D4B" w14:textId="77777777" w:rsidTr="000C0DBD">
        <w:trPr>
          <w:trHeight w:val="454"/>
        </w:trPr>
        <w:tc>
          <w:tcPr>
            <w:tcW w:w="1668" w:type="dxa"/>
            <w:vAlign w:val="center"/>
          </w:tcPr>
          <w:p w14:paraId="3D81C782" w14:textId="77777777" w:rsidR="00FE2E6B" w:rsidRDefault="00FE2E6B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专利权人</w:t>
            </w:r>
          </w:p>
        </w:tc>
        <w:tc>
          <w:tcPr>
            <w:tcW w:w="6854" w:type="dxa"/>
            <w:gridSpan w:val="3"/>
            <w:vAlign w:val="center"/>
          </w:tcPr>
          <w:p w14:paraId="36CFA9A8" w14:textId="77777777" w:rsidR="00FE2E6B" w:rsidRDefault="00FE2E6B" w:rsidP="000C0D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39D8" w14:paraId="775F6D8B" w14:textId="77777777" w:rsidTr="000C0DBD">
        <w:trPr>
          <w:trHeight w:val="454"/>
        </w:trPr>
        <w:tc>
          <w:tcPr>
            <w:tcW w:w="1668" w:type="dxa"/>
            <w:vAlign w:val="center"/>
          </w:tcPr>
          <w:p w14:paraId="0CE9B93B" w14:textId="105C83B1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="00141751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93" w:type="dxa"/>
            <w:vAlign w:val="center"/>
          </w:tcPr>
          <w:p w14:paraId="7D73BDE2" w14:textId="77777777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C4882CF" w14:textId="77777777" w:rsidR="00D839D8" w:rsidRDefault="00D839D8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2318" w:type="dxa"/>
            <w:vAlign w:val="center"/>
          </w:tcPr>
          <w:p w14:paraId="4B038249" w14:textId="42895901" w:rsidR="00E66882" w:rsidRPr="000C0DBD" w:rsidRDefault="00E66882" w:rsidP="000C0DBD">
            <w:pPr>
              <w:spacing w:line="360" w:lineRule="auto"/>
              <w:jc w:val="left"/>
              <w:rPr>
                <w:sz w:val="24"/>
              </w:rPr>
            </w:pPr>
            <w:r w:rsidRPr="000C0DBD">
              <w:rPr>
                <w:rFonts w:hint="eastAsia"/>
                <w:sz w:val="24"/>
              </w:rPr>
              <w:t>□发明</w:t>
            </w:r>
          </w:p>
          <w:p w14:paraId="64CF14D7" w14:textId="79444A14" w:rsidR="00D839D8" w:rsidRPr="000C0DBD" w:rsidRDefault="00E66882" w:rsidP="000C0DBD">
            <w:pPr>
              <w:spacing w:line="360" w:lineRule="auto"/>
              <w:jc w:val="left"/>
              <w:rPr>
                <w:sz w:val="24"/>
              </w:rPr>
            </w:pPr>
            <w:r w:rsidRPr="000C0DBD">
              <w:rPr>
                <w:rFonts w:hint="eastAsia"/>
                <w:sz w:val="24"/>
              </w:rPr>
              <w:t>□实用新型</w:t>
            </w:r>
          </w:p>
        </w:tc>
      </w:tr>
      <w:tr w:rsidR="005D71A1" w14:paraId="5958E1C6" w14:textId="77777777" w:rsidTr="000C0DBD">
        <w:trPr>
          <w:trHeight w:val="454"/>
        </w:trPr>
        <w:tc>
          <w:tcPr>
            <w:tcW w:w="1668" w:type="dxa"/>
            <w:vAlign w:val="center"/>
          </w:tcPr>
          <w:p w14:paraId="22FA6DDA" w14:textId="2D6DF1A3" w:rsidR="005D71A1" w:rsidRDefault="00141751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</w:t>
            </w:r>
            <w:r w:rsidR="005D71A1"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14:paraId="7C54FD83" w14:textId="77777777" w:rsidR="005D71A1" w:rsidRDefault="005D71A1" w:rsidP="000C0D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38E8911" w14:textId="77777777" w:rsidR="005D71A1" w:rsidRDefault="005D71A1" w:rsidP="000C0D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目前法律状态</w:t>
            </w:r>
          </w:p>
        </w:tc>
        <w:tc>
          <w:tcPr>
            <w:tcW w:w="2318" w:type="dxa"/>
            <w:vAlign w:val="center"/>
          </w:tcPr>
          <w:p w14:paraId="61CDBDD2" w14:textId="47A12D02" w:rsidR="005D71A1" w:rsidRPr="000C0DBD" w:rsidRDefault="00141751" w:rsidP="000C0DBD">
            <w:pPr>
              <w:spacing w:line="360" w:lineRule="auto"/>
              <w:jc w:val="left"/>
              <w:rPr>
                <w:sz w:val="24"/>
              </w:rPr>
            </w:pPr>
            <w:r w:rsidRPr="000C0DBD">
              <w:rPr>
                <w:rFonts w:hint="eastAsia"/>
                <w:sz w:val="24"/>
              </w:rPr>
              <w:t>□</w:t>
            </w:r>
            <w:r w:rsidR="00E66882" w:rsidRPr="000C0DBD">
              <w:rPr>
                <w:rFonts w:hint="eastAsia"/>
                <w:sz w:val="24"/>
              </w:rPr>
              <w:t>已</w:t>
            </w:r>
            <w:r w:rsidRPr="000C0DBD">
              <w:rPr>
                <w:rFonts w:hint="eastAsia"/>
                <w:sz w:val="24"/>
              </w:rPr>
              <w:t>受理</w:t>
            </w:r>
          </w:p>
          <w:p w14:paraId="6DEAF1D2" w14:textId="5DADDCC3" w:rsidR="00141751" w:rsidRPr="000C0DBD" w:rsidRDefault="00141751" w:rsidP="000C0DBD">
            <w:pPr>
              <w:spacing w:line="360" w:lineRule="auto"/>
              <w:jc w:val="left"/>
              <w:rPr>
                <w:sz w:val="24"/>
              </w:rPr>
            </w:pPr>
            <w:r w:rsidRPr="000C0DBD">
              <w:rPr>
                <w:rFonts w:hint="eastAsia"/>
                <w:sz w:val="24"/>
              </w:rPr>
              <w:t>□</w:t>
            </w:r>
            <w:r w:rsidR="00E66882" w:rsidRPr="000C0DBD">
              <w:rPr>
                <w:rFonts w:hint="eastAsia"/>
                <w:sz w:val="24"/>
              </w:rPr>
              <w:t>实质审查中</w:t>
            </w:r>
          </w:p>
          <w:p w14:paraId="6E2D4264" w14:textId="325563B6" w:rsidR="00141751" w:rsidRPr="000C0DBD" w:rsidRDefault="00141751" w:rsidP="000C0DBD">
            <w:pPr>
              <w:spacing w:line="360" w:lineRule="auto"/>
              <w:jc w:val="left"/>
              <w:rPr>
                <w:sz w:val="24"/>
              </w:rPr>
            </w:pPr>
            <w:r w:rsidRPr="000C0DBD">
              <w:rPr>
                <w:rFonts w:hint="eastAsia"/>
                <w:sz w:val="24"/>
              </w:rPr>
              <w:t>□</w:t>
            </w:r>
            <w:r w:rsidR="00E66882" w:rsidRPr="000C0DBD">
              <w:rPr>
                <w:rFonts w:hint="eastAsia"/>
                <w:sz w:val="24"/>
              </w:rPr>
              <w:t>已</w:t>
            </w:r>
            <w:r w:rsidRPr="000C0DBD">
              <w:rPr>
                <w:rFonts w:hint="eastAsia"/>
                <w:sz w:val="24"/>
              </w:rPr>
              <w:t>授权</w:t>
            </w:r>
          </w:p>
        </w:tc>
      </w:tr>
      <w:tr w:rsidR="000C0DBD" w14:paraId="5AAA7002" w14:textId="77777777" w:rsidTr="000C0DBD">
        <w:trPr>
          <w:trHeight w:val="454"/>
        </w:trPr>
        <w:tc>
          <w:tcPr>
            <w:tcW w:w="1668" w:type="dxa"/>
            <w:vAlign w:val="center"/>
          </w:tcPr>
          <w:p w14:paraId="5F9E8FB8" w14:textId="553C0BCF" w:rsidR="000C0DBD" w:rsidRDefault="000C0DBD" w:rsidP="000C0DBD">
            <w:pPr>
              <w:spacing w:line="360" w:lineRule="auto"/>
              <w:jc w:val="center"/>
              <w:rPr>
                <w:sz w:val="24"/>
              </w:rPr>
            </w:pPr>
            <w:r w:rsidRPr="000C0DBD">
              <w:rPr>
                <w:sz w:val="24"/>
              </w:rPr>
              <w:t>技术方案是否已经过检索</w:t>
            </w:r>
          </w:p>
        </w:tc>
        <w:tc>
          <w:tcPr>
            <w:tcW w:w="2693" w:type="dxa"/>
            <w:vAlign w:val="center"/>
          </w:tcPr>
          <w:p w14:paraId="60FC64DA" w14:textId="653EF5D0" w:rsidR="000C0DBD" w:rsidRDefault="000C0DBD" w:rsidP="000C0DBD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 w:rsidRPr="000C0DBD">
              <w:rPr>
                <w:rFonts w:hint="eastAsia"/>
                <w:sz w:val="24"/>
              </w:rPr>
              <w:t>□</w:t>
            </w:r>
            <w:r w:rsidRPr="000C0DBD">
              <w:rPr>
                <w:sz w:val="24"/>
              </w:rPr>
              <w:t>是</w:t>
            </w:r>
            <w:r w:rsidRPr="000C0DBD">
              <w:rPr>
                <w:rFonts w:hint="eastAsia"/>
                <w:sz w:val="24"/>
              </w:rPr>
              <w:t xml:space="preserve">     </w:t>
            </w:r>
            <w:r w:rsidRPr="000C0DBD">
              <w:rPr>
                <w:rFonts w:hint="eastAsia"/>
                <w:sz w:val="24"/>
              </w:rPr>
              <w:t>□</w:t>
            </w:r>
            <w:r w:rsidRPr="000C0DBD">
              <w:rPr>
                <w:sz w:val="24"/>
              </w:rPr>
              <w:t>否</w:t>
            </w:r>
          </w:p>
        </w:tc>
        <w:tc>
          <w:tcPr>
            <w:tcW w:w="1843" w:type="dxa"/>
            <w:vAlign w:val="center"/>
          </w:tcPr>
          <w:p w14:paraId="76FB7FAE" w14:textId="77777777" w:rsidR="000C0DBD" w:rsidRDefault="000C0DBD" w:rsidP="000C0DBD">
            <w:pPr>
              <w:spacing w:line="360" w:lineRule="auto"/>
              <w:jc w:val="center"/>
              <w:rPr>
                <w:sz w:val="24"/>
              </w:rPr>
            </w:pPr>
            <w:r w:rsidRPr="000C0DBD">
              <w:rPr>
                <w:sz w:val="24"/>
              </w:rPr>
              <w:t>技术方案</w:t>
            </w:r>
          </w:p>
          <w:p w14:paraId="4DB5E552" w14:textId="295E3990" w:rsidR="000C0DBD" w:rsidRDefault="000C0DBD" w:rsidP="000C0DBD">
            <w:pPr>
              <w:spacing w:line="360" w:lineRule="auto"/>
              <w:jc w:val="center"/>
              <w:rPr>
                <w:sz w:val="24"/>
              </w:rPr>
            </w:pPr>
            <w:r w:rsidRPr="000C0DBD">
              <w:rPr>
                <w:sz w:val="24"/>
              </w:rPr>
              <w:t>初步检索结论</w:t>
            </w:r>
          </w:p>
        </w:tc>
        <w:tc>
          <w:tcPr>
            <w:tcW w:w="2318" w:type="dxa"/>
            <w:vAlign w:val="center"/>
          </w:tcPr>
          <w:p w14:paraId="562B6ABB" w14:textId="77777777" w:rsidR="000C0DBD" w:rsidRPr="000C0DBD" w:rsidRDefault="000C0DBD" w:rsidP="000C0D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39D8" w14:paraId="0385304B" w14:textId="77777777" w:rsidTr="005D71A1">
        <w:trPr>
          <w:trHeight w:val="454"/>
        </w:trPr>
        <w:tc>
          <w:tcPr>
            <w:tcW w:w="8522" w:type="dxa"/>
            <w:gridSpan w:val="4"/>
            <w:vAlign w:val="center"/>
          </w:tcPr>
          <w:p w14:paraId="19B6FB23" w14:textId="0CC6234D" w:rsidR="007677FD" w:rsidRPr="000C0DBD" w:rsidRDefault="00D11B77" w:rsidP="00D839D8">
            <w:pPr>
              <w:spacing w:line="360" w:lineRule="auto"/>
              <w:rPr>
                <w:b/>
                <w:sz w:val="24"/>
              </w:rPr>
            </w:pPr>
            <w:r w:rsidRPr="000C0DBD">
              <w:rPr>
                <w:rFonts w:hint="eastAsia"/>
                <w:b/>
                <w:sz w:val="24"/>
              </w:rPr>
              <w:t>二</w:t>
            </w:r>
            <w:r w:rsidR="00AF1B5C" w:rsidRPr="000C0DBD">
              <w:rPr>
                <w:rFonts w:hint="eastAsia"/>
                <w:b/>
                <w:sz w:val="24"/>
              </w:rPr>
              <w:t>、技术</w:t>
            </w:r>
            <w:r w:rsidR="000C0DBD">
              <w:rPr>
                <w:rFonts w:hint="eastAsia"/>
                <w:b/>
                <w:sz w:val="24"/>
              </w:rPr>
              <w:t>在</w:t>
            </w:r>
            <w:r w:rsidR="000C0DBD" w:rsidRPr="000C0DBD">
              <w:rPr>
                <w:rFonts w:hint="eastAsia"/>
                <w:b/>
                <w:sz w:val="24"/>
              </w:rPr>
              <w:t>国际</w:t>
            </w:r>
            <w:r w:rsidR="000C0DBD">
              <w:rPr>
                <w:rFonts w:hint="eastAsia"/>
                <w:b/>
                <w:sz w:val="24"/>
              </w:rPr>
              <w:t>的</w:t>
            </w:r>
            <w:r w:rsidR="000C0DBD" w:rsidRPr="000C0DBD">
              <w:rPr>
                <w:rFonts w:hint="eastAsia"/>
                <w:b/>
                <w:sz w:val="24"/>
              </w:rPr>
              <w:t>保护意义、</w:t>
            </w:r>
            <w:r w:rsidR="00AF1B5C" w:rsidRPr="000C0DBD">
              <w:rPr>
                <w:rFonts w:hint="eastAsia"/>
                <w:b/>
                <w:sz w:val="24"/>
              </w:rPr>
              <w:t>应用及转化前景</w:t>
            </w:r>
          </w:p>
          <w:p w14:paraId="2AE33F6B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37120520" w14:textId="77777777" w:rsidR="000C0DBD" w:rsidRDefault="000C0DBD" w:rsidP="00D839D8">
            <w:pPr>
              <w:spacing w:line="360" w:lineRule="auto"/>
              <w:rPr>
                <w:sz w:val="24"/>
              </w:rPr>
            </w:pPr>
          </w:p>
          <w:p w14:paraId="495B6574" w14:textId="77777777" w:rsidR="000C0DBD" w:rsidRDefault="000C0DBD" w:rsidP="00D839D8">
            <w:pPr>
              <w:spacing w:line="360" w:lineRule="auto"/>
              <w:rPr>
                <w:sz w:val="24"/>
              </w:rPr>
            </w:pPr>
          </w:p>
          <w:p w14:paraId="52500242" w14:textId="77777777" w:rsidR="000C0DBD" w:rsidRDefault="000C0DBD" w:rsidP="00D839D8">
            <w:pPr>
              <w:spacing w:line="360" w:lineRule="auto"/>
              <w:rPr>
                <w:sz w:val="24"/>
              </w:rPr>
            </w:pPr>
          </w:p>
          <w:p w14:paraId="2E86C6CB" w14:textId="77777777" w:rsidR="00D839D8" w:rsidRDefault="00FE2E6B" w:rsidP="00FE2E6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课题组长签名：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839D8" w14:paraId="25EF5F11" w14:textId="77777777" w:rsidTr="005D71A1">
        <w:trPr>
          <w:trHeight w:val="454"/>
        </w:trPr>
        <w:tc>
          <w:tcPr>
            <w:tcW w:w="8522" w:type="dxa"/>
            <w:gridSpan w:val="4"/>
            <w:vAlign w:val="center"/>
          </w:tcPr>
          <w:p w14:paraId="279A58DB" w14:textId="4B239578" w:rsidR="00D839D8" w:rsidRDefault="000A4B06" w:rsidP="00D839D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  <w:r w:rsidR="00D839D8">
              <w:rPr>
                <w:rFonts w:hint="eastAsia"/>
                <w:b/>
                <w:bCs/>
                <w:sz w:val="24"/>
              </w:rPr>
              <w:t>、</w:t>
            </w:r>
            <w:r w:rsidR="00CE68B5">
              <w:rPr>
                <w:rFonts w:hint="eastAsia"/>
                <w:b/>
                <w:bCs/>
                <w:sz w:val="24"/>
              </w:rPr>
              <w:t>部门负责人</w:t>
            </w:r>
            <w:bookmarkStart w:id="0" w:name="_GoBack"/>
            <w:bookmarkEnd w:id="0"/>
            <w:r w:rsidR="00D839D8">
              <w:rPr>
                <w:rFonts w:hint="eastAsia"/>
                <w:b/>
                <w:bCs/>
                <w:sz w:val="24"/>
              </w:rPr>
              <w:t>意见：</w:t>
            </w:r>
          </w:p>
          <w:p w14:paraId="674F9875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  <w:p w14:paraId="7398A49B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41EFC1EC" w14:textId="77777777" w:rsidR="00D839D8" w:rsidRDefault="00FE2E6B" w:rsidP="00D839D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839D8" w14:paraId="132635E4" w14:textId="77777777" w:rsidTr="005D71A1">
        <w:trPr>
          <w:trHeight w:val="454"/>
        </w:trPr>
        <w:tc>
          <w:tcPr>
            <w:tcW w:w="8522" w:type="dxa"/>
            <w:gridSpan w:val="4"/>
            <w:vAlign w:val="center"/>
          </w:tcPr>
          <w:p w14:paraId="6B1ECAF7" w14:textId="78B9AE41" w:rsidR="00D839D8" w:rsidRDefault="000A4B06" w:rsidP="00D839D8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  <w:r w:rsidR="00D839D8">
              <w:rPr>
                <w:rFonts w:hint="eastAsia"/>
                <w:b/>
                <w:bCs/>
                <w:sz w:val="24"/>
              </w:rPr>
              <w:t>、</w:t>
            </w:r>
            <w:r w:rsidR="007677FD">
              <w:rPr>
                <w:rFonts w:hint="eastAsia"/>
                <w:b/>
                <w:bCs/>
                <w:sz w:val="24"/>
              </w:rPr>
              <w:t>知识产权</w:t>
            </w:r>
            <w:r w:rsidR="001860EC">
              <w:rPr>
                <w:rFonts w:hint="eastAsia"/>
                <w:b/>
                <w:bCs/>
                <w:sz w:val="24"/>
              </w:rPr>
              <w:t>办</w:t>
            </w:r>
            <w:r w:rsidR="00D839D8">
              <w:rPr>
                <w:rFonts w:hint="eastAsia"/>
                <w:b/>
                <w:bCs/>
                <w:sz w:val="24"/>
              </w:rPr>
              <w:t>意见：</w:t>
            </w:r>
          </w:p>
          <w:p w14:paraId="175D63FD" w14:textId="77777777" w:rsidR="00D839D8" w:rsidRDefault="00D839D8" w:rsidP="00D839D8">
            <w:pPr>
              <w:spacing w:line="360" w:lineRule="auto"/>
              <w:rPr>
                <w:sz w:val="24"/>
              </w:rPr>
            </w:pPr>
          </w:p>
          <w:p w14:paraId="74D196EE" w14:textId="77777777" w:rsidR="007677FD" w:rsidRDefault="007677FD" w:rsidP="00D839D8">
            <w:pPr>
              <w:spacing w:line="360" w:lineRule="auto"/>
              <w:rPr>
                <w:sz w:val="24"/>
              </w:rPr>
            </w:pPr>
          </w:p>
          <w:p w14:paraId="2798273E" w14:textId="77777777" w:rsidR="00D839D8" w:rsidRDefault="00FE2E6B" w:rsidP="00FE2E6B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E05B463" w14:textId="77777777" w:rsidR="000C0DBD" w:rsidRDefault="000C0DBD" w:rsidP="00D839D8">
      <w:pPr>
        <w:spacing w:line="360" w:lineRule="auto"/>
        <w:rPr>
          <w:b/>
          <w:bCs/>
          <w:szCs w:val="21"/>
        </w:rPr>
      </w:pPr>
    </w:p>
    <w:p w14:paraId="3BEE206E" w14:textId="179328D0" w:rsidR="00D839D8" w:rsidRPr="00404DFA" w:rsidRDefault="00D839D8" w:rsidP="00D839D8">
      <w:pPr>
        <w:spacing w:line="360" w:lineRule="auto"/>
        <w:rPr>
          <w:b/>
          <w:bCs/>
          <w:szCs w:val="21"/>
        </w:rPr>
      </w:pPr>
      <w:r w:rsidRPr="00404DFA">
        <w:rPr>
          <w:rFonts w:hint="eastAsia"/>
          <w:b/>
          <w:bCs/>
          <w:szCs w:val="21"/>
        </w:rPr>
        <w:lastRenderedPageBreak/>
        <w:t>备注：</w:t>
      </w:r>
      <w:r w:rsidR="000C0DBD">
        <w:rPr>
          <w:rFonts w:asciiTheme="majorEastAsia" w:eastAsiaTheme="majorEastAsia" w:hAnsiTheme="majorEastAsia"/>
        </w:rPr>
        <w:t>（如跨页请双面打印）</w:t>
      </w:r>
    </w:p>
    <w:p w14:paraId="240A2174" w14:textId="77777777" w:rsidR="00F1477A" w:rsidRPr="00404DFA" w:rsidRDefault="00F1477A" w:rsidP="00F1477A">
      <w:pPr>
        <w:rPr>
          <w:b/>
          <w:bCs/>
          <w:szCs w:val="21"/>
        </w:rPr>
      </w:pPr>
      <w:r w:rsidRPr="00404DFA">
        <w:rPr>
          <w:rFonts w:hint="eastAsia"/>
          <w:b/>
          <w:bCs/>
          <w:szCs w:val="21"/>
        </w:rPr>
        <w:t>1</w:t>
      </w:r>
      <w:r w:rsidRPr="00404DFA"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CT</w:t>
      </w:r>
      <w:r>
        <w:rPr>
          <w:rFonts w:hint="eastAsia"/>
          <w:b/>
          <w:bCs/>
          <w:szCs w:val="21"/>
        </w:rPr>
        <w:t>申请的优先权</w:t>
      </w:r>
      <w:r w:rsidRPr="00404DFA">
        <w:rPr>
          <w:rFonts w:hint="eastAsia"/>
          <w:b/>
          <w:bCs/>
          <w:szCs w:val="21"/>
        </w:rPr>
        <w:t>期限：自发明或者实用新型在中国第一次提出专利申请之日起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个月内提交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CT</w:t>
      </w:r>
      <w:r w:rsidRPr="00404DFA">
        <w:rPr>
          <w:rFonts w:hint="eastAsia"/>
          <w:b/>
          <w:bCs/>
          <w:szCs w:val="21"/>
        </w:rPr>
        <w:t>；</w:t>
      </w:r>
    </w:p>
    <w:p w14:paraId="33B2159D" w14:textId="77777777" w:rsidR="00F1477A" w:rsidRPr="00404DFA" w:rsidRDefault="00F1477A" w:rsidP="00F1477A">
      <w:pPr>
        <w:rPr>
          <w:b/>
          <w:bCs/>
          <w:szCs w:val="21"/>
        </w:rPr>
      </w:pPr>
      <w:r w:rsidRPr="00404DFA">
        <w:rPr>
          <w:rFonts w:hint="eastAsia"/>
          <w:b/>
          <w:bCs/>
          <w:szCs w:val="21"/>
        </w:rPr>
        <w:t>2</w:t>
      </w:r>
      <w:r w:rsidRPr="00404DFA">
        <w:rPr>
          <w:rFonts w:hint="eastAsia"/>
          <w:b/>
          <w:bCs/>
          <w:szCs w:val="21"/>
        </w:rPr>
        <w:t>．</w:t>
      </w:r>
      <w:r w:rsidRPr="00404DFA">
        <w:rPr>
          <w:rFonts w:hint="eastAsia"/>
          <w:b/>
          <w:bCs/>
          <w:szCs w:val="21"/>
        </w:rPr>
        <w:t>PCT</w:t>
      </w:r>
      <w:r w:rsidRPr="00404DFA">
        <w:rPr>
          <w:rFonts w:hint="eastAsia"/>
          <w:b/>
          <w:bCs/>
          <w:szCs w:val="21"/>
        </w:rPr>
        <w:t>申请分为二个阶段：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CT</w:t>
      </w:r>
      <w:r w:rsidRPr="00404DFA">
        <w:rPr>
          <w:rFonts w:hint="eastAsia"/>
          <w:b/>
          <w:bCs/>
          <w:szCs w:val="21"/>
        </w:rPr>
        <w:t>国际阶段和</w:t>
      </w: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CT</w:t>
      </w:r>
      <w:r w:rsidRPr="00404DFA">
        <w:rPr>
          <w:rFonts w:hint="eastAsia"/>
          <w:b/>
          <w:bCs/>
          <w:szCs w:val="21"/>
        </w:rPr>
        <w:t>国家阶段。</w:t>
      </w:r>
    </w:p>
    <w:p w14:paraId="51F403E5" w14:textId="77777777" w:rsidR="00F1477A" w:rsidRPr="00404DFA" w:rsidRDefault="00F1477A" w:rsidP="00F1477A">
      <w:pPr>
        <w:jc w:val="left"/>
        <w:rPr>
          <w:szCs w:val="21"/>
        </w:rPr>
      </w:pPr>
      <w:r w:rsidRPr="00404DFA">
        <w:rPr>
          <w:rFonts w:hint="eastAsia"/>
          <w:szCs w:val="21"/>
        </w:rPr>
        <w:t xml:space="preserve">　</w:t>
      </w:r>
      <w:r w:rsidRPr="00404DFA">
        <w:rPr>
          <w:rFonts w:hint="eastAsia"/>
          <w:szCs w:val="21"/>
        </w:rPr>
        <w:t xml:space="preserve"> </w:t>
      </w:r>
      <w:r w:rsidRPr="00404DFA">
        <w:rPr>
          <w:rFonts w:hint="eastAsia"/>
          <w:b/>
          <w:bCs/>
          <w:szCs w:val="21"/>
        </w:rPr>
        <w:t>国际阶段：</w:t>
      </w:r>
      <w:r w:rsidRPr="00404DFA">
        <w:rPr>
          <w:rFonts w:hint="eastAsia"/>
          <w:szCs w:val="21"/>
        </w:rPr>
        <w:t>(1)</w:t>
      </w:r>
      <w:r w:rsidRPr="00404DFA">
        <w:rPr>
          <w:rFonts w:hint="eastAsia"/>
          <w:szCs w:val="21"/>
        </w:rPr>
        <w:t>受理专利申请和对专利进行形式审查；</w:t>
      </w:r>
      <w:r w:rsidRPr="00404DFA">
        <w:rPr>
          <w:rFonts w:hint="eastAsia"/>
          <w:szCs w:val="21"/>
        </w:rPr>
        <w:t>(2)</w:t>
      </w:r>
      <w:r w:rsidRPr="00404DFA">
        <w:rPr>
          <w:rFonts w:hint="eastAsia"/>
          <w:szCs w:val="21"/>
        </w:rPr>
        <w:t>国际检索；</w:t>
      </w:r>
      <w:r w:rsidRPr="00404DFA">
        <w:rPr>
          <w:rFonts w:hint="eastAsia"/>
          <w:szCs w:val="21"/>
        </w:rPr>
        <w:t>(3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国际公布</w:t>
      </w:r>
      <w:r w:rsidRPr="00404DFA">
        <w:rPr>
          <w:rFonts w:hint="eastAsia"/>
          <w:szCs w:val="21"/>
        </w:rPr>
        <w:t>。</w:t>
      </w:r>
    </w:p>
    <w:p w14:paraId="19465C8F" w14:textId="77777777" w:rsidR="00F1477A" w:rsidRDefault="00F1477A" w:rsidP="00F1477A">
      <w:pPr>
        <w:rPr>
          <w:szCs w:val="21"/>
        </w:rPr>
      </w:pPr>
      <w:r w:rsidRPr="00404DFA">
        <w:rPr>
          <w:rFonts w:hint="eastAsia"/>
          <w:szCs w:val="21"/>
        </w:rPr>
        <w:t xml:space="preserve">　</w:t>
      </w:r>
      <w:r w:rsidRPr="00404DFA">
        <w:rPr>
          <w:rFonts w:hint="eastAsia"/>
          <w:b/>
          <w:bCs/>
          <w:szCs w:val="21"/>
        </w:rPr>
        <w:t xml:space="preserve"> </w:t>
      </w:r>
      <w:r w:rsidRPr="00404DFA">
        <w:rPr>
          <w:rFonts w:hint="eastAsia"/>
          <w:b/>
          <w:bCs/>
          <w:szCs w:val="21"/>
        </w:rPr>
        <w:t>国家阶段：</w:t>
      </w:r>
      <w:r w:rsidRPr="00404DFA">
        <w:rPr>
          <w:rFonts w:hint="eastAsia"/>
          <w:szCs w:val="21"/>
        </w:rPr>
        <w:t>相关</w:t>
      </w:r>
      <w:r w:rsidRPr="00404DFA">
        <w:rPr>
          <w:rFonts w:hint="eastAsia"/>
          <w:szCs w:val="21"/>
        </w:rPr>
        <w:t>PCT</w:t>
      </w:r>
      <w:r w:rsidRPr="00404DFA">
        <w:rPr>
          <w:rFonts w:hint="eastAsia"/>
          <w:szCs w:val="21"/>
        </w:rPr>
        <w:t>成员国审查决定</w:t>
      </w:r>
      <w:r w:rsidRPr="00404DFA">
        <w:rPr>
          <w:rFonts w:hint="eastAsia"/>
          <w:szCs w:val="21"/>
        </w:rPr>
        <w:t>PCT</w:t>
      </w:r>
      <w:r w:rsidRPr="00404DFA">
        <w:rPr>
          <w:rFonts w:hint="eastAsia"/>
          <w:szCs w:val="21"/>
        </w:rPr>
        <w:t>专利申请是否能获得该国的专利</w:t>
      </w:r>
      <w:r>
        <w:rPr>
          <w:rFonts w:hint="eastAsia"/>
          <w:szCs w:val="21"/>
        </w:rPr>
        <w:t>，进入国家阶段的期限需自中国第一提出专利申请日之日期</w:t>
      </w:r>
      <w:r>
        <w:rPr>
          <w:rFonts w:hint="eastAsia"/>
          <w:szCs w:val="21"/>
        </w:rPr>
        <w:t>3</w:t>
      </w:r>
      <w:r>
        <w:rPr>
          <w:szCs w:val="21"/>
        </w:rPr>
        <w:t>0</w:t>
      </w:r>
      <w:r>
        <w:rPr>
          <w:rFonts w:hint="eastAsia"/>
          <w:szCs w:val="21"/>
        </w:rPr>
        <w:t>个月。部分国家地区</w:t>
      </w:r>
      <w:r>
        <w:rPr>
          <w:rFonts w:hint="eastAsia"/>
          <w:szCs w:val="21"/>
        </w:rPr>
        <w:t>3</w:t>
      </w:r>
      <w:r>
        <w:rPr>
          <w:szCs w:val="21"/>
        </w:rPr>
        <w:t>1</w:t>
      </w:r>
      <w:r>
        <w:rPr>
          <w:rFonts w:hint="eastAsia"/>
          <w:szCs w:val="21"/>
        </w:rPr>
        <w:t>个月</w:t>
      </w:r>
      <w:r w:rsidRPr="00404DFA">
        <w:rPr>
          <w:rFonts w:hint="eastAsia"/>
          <w:szCs w:val="21"/>
        </w:rPr>
        <w:t>。</w:t>
      </w:r>
    </w:p>
    <w:p w14:paraId="2080DDEA" w14:textId="3CBC6F64" w:rsidR="00D839D8" w:rsidRDefault="00D839D8" w:rsidP="00F1477A">
      <w:pPr>
        <w:rPr>
          <w:szCs w:val="21"/>
        </w:rPr>
      </w:pPr>
    </w:p>
    <w:sectPr w:rsidR="00D839D8" w:rsidSect="0096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95A6B" w14:textId="77777777" w:rsidR="00880327" w:rsidRDefault="00880327" w:rsidP="007677FD">
      <w:r>
        <w:separator/>
      </w:r>
    </w:p>
  </w:endnote>
  <w:endnote w:type="continuationSeparator" w:id="0">
    <w:p w14:paraId="7D14E2F9" w14:textId="77777777" w:rsidR="00880327" w:rsidRDefault="00880327" w:rsidP="0076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C3EC" w14:textId="77777777" w:rsidR="00880327" w:rsidRDefault="00880327" w:rsidP="007677FD">
      <w:r>
        <w:separator/>
      </w:r>
    </w:p>
  </w:footnote>
  <w:footnote w:type="continuationSeparator" w:id="0">
    <w:p w14:paraId="29818258" w14:textId="77777777" w:rsidR="00880327" w:rsidRDefault="00880327" w:rsidP="0076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9D8"/>
    <w:rsid w:val="000A4B06"/>
    <w:rsid w:val="000C0DBD"/>
    <w:rsid w:val="000D5477"/>
    <w:rsid w:val="00141751"/>
    <w:rsid w:val="001860EC"/>
    <w:rsid w:val="001F21D8"/>
    <w:rsid w:val="002141DE"/>
    <w:rsid w:val="00225A91"/>
    <w:rsid w:val="002275ED"/>
    <w:rsid w:val="003321E8"/>
    <w:rsid w:val="00551C13"/>
    <w:rsid w:val="005B67BE"/>
    <w:rsid w:val="005D71A1"/>
    <w:rsid w:val="00632039"/>
    <w:rsid w:val="0065733F"/>
    <w:rsid w:val="00715DFF"/>
    <w:rsid w:val="00763B98"/>
    <w:rsid w:val="007677FD"/>
    <w:rsid w:val="007F159D"/>
    <w:rsid w:val="00804998"/>
    <w:rsid w:val="00880327"/>
    <w:rsid w:val="00963ED1"/>
    <w:rsid w:val="009B2D3A"/>
    <w:rsid w:val="00AF1B5C"/>
    <w:rsid w:val="00AF70F4"/>
    <w:rsid w:val="00CE68B5"/>
    <w:rsid w:val="00D11B77"/>
    <w:rsid w:val="00D63276"/>
    <w:rsid w:val="00D839D8"/>
    <w:rsid w:val="00E66882"/>
    <w:rsid w:val="00F1477A"/>
    <w:rsid w:val="00F70C4D"/>
    <w:rsid w:val="00FC4DB2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9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1CharCharChar">
    <w:name w:val="Char Char Char Char Char1 Char Char Char"/>
    <w:basedOn w:val="a"/>
    <w:rsid w:val="00D839D8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76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77FD"/>
    <w:rPr>
      <w:kern w:val="2"/>
      <w:sz w:val="18"/>
      <w:szCs w:val="18"/>
    </w:rPr>
  </w:style>
  <w:style w:type="paragraph" w:styleId="a4">
    <w:name w:val="footer"/>
    <w:basedOn w:val="a"/>
    <w:link w:val="Char0"/>
    <w:rsid w:val="0076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77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F65B-6D28-4918-8500-5CA8B34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user</cp:lastModifiedBy>
  <cp:revision>20</cp:revision>
  <dcterms:created xsi:type="dcterms:W3CDTF">2014-11-13T06:05:00Z</dcterms:created>
  <dcterms:modified xsi:type="dcterms:W3CDTF">2021-07-13T02:35:00Z</dcterms:modified>
</cp:coreProperties>
</file>