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47" w:rsidRDefault="00460647" w:rsidP="00A7156A">
      <w:pPr>
        <w:jc w:val="center"/>
        <w:rPr>
          <w:rFonts w:hint="eastAsia"/>
          <w:b/>
          <w:sz w:val="44"/>
          <w:szCs w:val="44"/>
        </w:rPr>
      </w:pPr>
    </w:p>
    <w:p w:rsidR="00460647" w:rsidRDefault="00460647" w:rsidP="00A7156A">
      <w:pPr>
        <w:jc w:val="center"/>
        <w:rPr>
          <w:b/>
          <w:sz w:val="44"/>
          <w:szCs w:val="44"/>
        </w:rPr>
      </w:pPr>
    </w:p>
    <w:p w:rsidR="00D47165" w:rsidRDefault="00A7156A" w:rsidP="00460647">
      <w:pPr>
        <w:spacing w:after="240"/>
        <w:jc w:val="center"/>
        <w:rPr>
          <w:b/>
          <w:sz w:val="44"/>
          <w:szCs w:val="44"/>
        </w:rPr>
      </w:pPr>
      <w:r w:rsidRPr="009E422C">
        <w:rPr>
          <w:rFonts w:hint="eastAsia"/>
          <w:b/>
          <w:sz w:val="44"/>
          <w:szCs w:val="44"/>
        </w:rPr>
        <w:t>中国</w:t>
      </w:r>
      <w:r w:rsidRPr="009E422C">
        <w:rPr>
          <w:b/>
          <w:sz w:val="44"/>
          <w:szCs w:val="44"/>
        </w:rPr>
        <w:t>科学院南海海洋研究所</w:t>
      </w:r>
      <w:r w:rsidR="00AB512A">
        <w:rPr>
          <w:rFonts w:hint="eastAsia"/>
          <w:b/>
          <w:sz w:val="44"/>
          <w:szCs w:val="44"/>
        </w:rPr>
        <w:t>国际</w:t>
      </w:r>
      <w:r w:rsidR="00AB512A">
        <w:rPr>
          <w:b/>
          <w:sz w:val="44"/>
          <w:szCs w:val="44"/>
        </w:rPr>
        <w:t>学生</w:t>
      </w:r>
      <w:r w:rsidR="008431D6">
        <w:rPr>
          <w:rFonts w:hint="eastAsia"/>
          <w:b/>
          <w:sz w:val="44"/>
          <w:szCs w:val="44"/>
        </w:rPr>
        <w:t>“</w:t>
      </w:r>
      <w:r w:rsidR="0092510A" w:rsidRPr="009E422C">
        <w:rPr>
          <w:b/>
          <w:sz w:val="44"/>
          <w:szCs w:val="44"/>
        </w:rPr>
        <w:t>丝路</w:t>
      </w:r>
      <w:r w:rsidR="008431D6">
        <w:rPr>
          <w:rFonts w:hint="eastAsia"/>
          <w:b/>
          <w:sz w:val="44"/>
          <w:szCs w:val="44"/>
        </w:rPr>
        <w:t>”</w:t>
      </w:r>
      <w:r w:rsidRPr="009E422C">
        <w:rPr>
          <w:b/>
          <w:sz w:val="44"/>
          <w:szCs w:val="44"/>
        </w:rPr>
        <w:t>奖学金管理</w:t>
      </w:r>
      <w:r w:rsidR="000A383D" w:rsidRPr="009E422C">
        <w:rPr>
          <w:rFonts w:hint="eastAsia"/>
          <w:b/>
          <w:sz w:val="44"/>
          <w:szCs w:val="44"/>
        </w:rPr>
        <w:t>暂行</w:t>
      </w:r>
      <w:r w:rsidRPr="009E422C">
        <w:rPr>
          <w:b/>
          <w:sz w:val="44"/>
          <w:szCs w:val="44"/>
        </w:rPr>
        <w:t>办法</w:t>
      </w:r>
    </w:p>
    <w:p w:rsidR="008F2DBD" w:rsidRDefault="009E422C" w:rsidP="00AB512A">
      <w:pPr>
        <w:spacing w:before="100" w:beforeAutospacing="1" w:after="100" w:afterAutospacing="1"/>
        <w:ind w:firstLine="555"/>
        <w:rPr>
          <w:rFonts w:ascii="Times New Roman" w:eastAsia="仿宋" w:hAnsi="Times New Roman" w:cs="Times New Roman"/>
          <w:sz w:val="32"/>
          <w:szCs w:val="28"/>
        </w:rPr>
      </w:pPr>
      <w:r w:rsidRPr="00AB512A">
        <w:rPr>
          <w:rFonts w:ascii="Times New Roman" w:eastAsia="仿宋" w:hAnsi="Times New Roman" w:cs="Times New Roman" w:hint="eastAsia"/>
          <w:b/>
          <w:sz w:val="32"/>
          <w:szCs w:val="28"/>
        </w:rPr>
        <w:t>第一条</w:t>
      </w:r>
      <w:r w:rsidRPr="00AB512A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Pr="00AB512A">
        <w:rPr>
          <w:rFonts w:ascii="Times New Roman" w:eastAsia="仿宋" w:hAnsi="Times New Roman" w:cs="Times New Roman" w:hint="eastAsia"/>
          <w:sz w:val="32"/>
          <w:szCs w:val="28"/>
        </w:rPr>
        <w:t>为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落实</w:t>
      </w:r>
      <w:r w:rsidR="008763B2">
        <w:rPr>
          <w:rFonts w:ascii="Times New Roman" w:eastAsia="仿宋" w:hAnsi="Times New Roman" w:cs="Times New Roman"/>
          <w:sz w:val="32"/>
          <w:szCs w:val="28"/>
        </w:rPr>
        <w:t>“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一带一路</w:t>
      </w:r>
      <w:r w:rsidR="008763B2">
        <w:rPr>
          <w:rFonts w:ascii="Times New Roman" w:eastAsia="仿宋" w:hAnsi="Times New Roman" w:cs="Times New Roman"/>
          <w:sz w:val="32"/>
          <w:szCs w:val="28"/>
        </w:rPr>
        <w:t>”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倡议</w:t>
      </w:r>
      <w:r w:rsidR="008763B2">
        <w:rPr>
          <w:rFonts w:ascii="Times New Roman" w:eastAsia="仿宋" w:hAnsi="Times New Roman" w:cs="Times New Roman"/>
          <w:sz w:val="32"/>
          <w:szCs w:val="28"/>
        </w:rPr>
        <w:t>，</w:t>
      </w:r>
      <w:r w:rsidRPr="00AB512A">
        <w:rPr>
          <w:rFonts w:ascii="Times New Roman" w:eastAsia="仿宋" w:hAnsi="Times New Roman" w:cs="Times New Roman"/>
          <w:sz w:val="32"/>
          <w:szCs w:val="28"/>
        </w:rPr>
        <w:t>配合</w:t>
      </w:r>
      <w:r w:rsidRPr="00AB512A">
        <w:rPr>
          <w:rFonts w:ascii="Times New Roman" w:eastAsia="仿宋" w:hAnsi="Times New Roman" w:cs="Times New Roman" w:hint="eastAsia"/>
          <w:sz w:val="32"/>
          <w:szCs w:val="28"/>
        </w:rPr>
        <w:t>中国科学院“发展中国家科教合作拓展工程”的实施，</w:t>
      </w:r>
      <w:r w:rsidR="008431D6">
        <w:rPr>
          <w:rFonts w:ascii="Times New Roman" w:eastAsia="仿宋" w:hAnsi="Times New Roman" w:cs="Times New Roman" w:hint="eastAsia"/>
          <w:sz w:val="32"/>
          <w:szCs w:val="28"/>
        </w:rPr>
        <w:t>支持我所</w:t>
      </w:r>
      <w:r w:rsidRPr="00AB512A">
        <w:rPr>
          <w:rFonts w:ascii="Times New Roman" w:eastAsia="仿宋" w:hAnsi="Times New Roman" w:cs="Times New Roman" w:hint="eastAsia"/>
          <w:sz w:val="32"/>
          <w:szCs w:val="28"/>
        </w:rPr>
        <w:t>海外科教基地建设，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培养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“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21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世纪海上丝绸之路”（简称“</w:t>
      </w:r>
      <w:r w:rsidR="008431D6">
        <w:rPr>
          <w:rFonts w:ascii="Times New Roman" w:eastAsia="仿宋" w:hAnsi="Times New Roman" w:cs="Times New Roman" w:hint="eastAsia"/>
          <w:sz w:val="32"/>
          <w:szCs w:val="28"/>
        </w:rPr>
        <w:t>丝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路”）沿线国家知华、友华高层次科技人才，</w:t>
      </w:r>
      <w:r w:rsidR="00AB512A">
        <w:rPr>
          <w:rFonts w:ascii="Times New Roman" w:eastAsia="仿宋" w:hAnsi="Times New Roman" w:cs="Times New Roman"/>
          <w:sz w:val="32"/>
          <w:szCs w:val="28"/>
        </w:rPr>
        <w:t>特设立中国科学院南海海洋研究所</w:t>
      </w:r>
      <w:r w:rsidR="00E513BA">
        <w:rPr>
          <w:rFonts w:ascii="Times New Roman" w:eastAsia="仿宋" w:hAnsi="Times New Roman" w:cs="Times New Roman" w:hint="eastAsia"/>
          <w:sz w:val="32"/>
          <w:szCs w:val="28"/>
        </w:rPr>
        <w:t>国际</w:t>
      </w:r>
      <w:r w:rsidR="00E513BA">
        <w:rPr>
          <w:rFonts w:ascii="Times New Roman" w:eastAsia="仿宋" w:hAnsi="Times New Roman" w:cs="Times New Roman"/>
          <w:sz w:val="32"/>
          <w:szCs w:val="28"/>
        </w:rPr>
        <w:t>学生</w:t>
      </w:r>
      <w:r w:rsidR="00AB512A">
        <w:rPr>
          <w:rFonts w:ascii="Times New Roman" w:eastAsia="仿宋" w:hAnsi="Times New Roman" w:cs="Times New Roman"/>
          <w:sz w:val="32"/>
          <w:szCs w:val="28"/>
        </w:rPr>
        <w:t>丝路奖学金</w:t>
      </w:r>
      <w:r w:rsidR="0011273B">
        <w:rPr>
          <w:rFonts w:ascii="Times New Roman" w:eastAsia="仿宋" w:hAnsi="Times New Roman" w:cs="Times New Roman" w:hint="eastAsia"/>
          <w:sz w:val="32"/>
          <w:szCs w:val="28"/>
        </w:rPr>
        <w:t>(</w:t>
      </w:r>
      <w:r w:rsidR="0011273B">
        <w:rPr>
          <w:rFonts w:ascii="Times New Roman" w:eastAsia="仿宋" w:hAnsi="Times New Roman" w:cs="Times New Roman" w:hint="eastAsia"/>
          <w:sz w:val="32"/>
          <w:szCs w:val="28"/>
        </w:rPr>
        <w:t>简称“丝路</w:t>
      </w:r>
      <w:r w:rsidR="00E513BA">
        <w:rPr>
          <w:rFonts w:ascii="Times New Roman" w:eastAsia="仿宋" w:hAnsi="Times New Roman" w:cs="Times New Roman" w:hint="eastAsia"/>
          <w:sz w:val="32"/>
          <w:szCs w:val="28"/>
        </w:rPr>
        <w:t>”</w:t>
      </w:r>
      <w:r w:rsidR="0011273B">
        <w:rPr>
          <w:rFonts w:ascii="Times New Roman" w:eastAsia="仿宋" w:hAnsi="Times New Roman" w:cs="Times New Roman"/>
          <w:sz w:val="32"/>
          <w:szCs w:val="28"/>
        </w:rPr>
        <w:t>奖学金</w:t>
      </w:r>
      <w:r w:rsidR="0011273B">
        <w:rPr>
          <w:rFonts w:ascii="Times New Roman" w:eastAsia="仿宋" w:hAnsi="Times New Roman" w:cs="Times New Roman" w:hint="eastAsia"/>
          <w:sz w:val="32"/>
          <w:szCs w:val="28"/>
        </w:rPr>
        <w:t>)</w:t>
      </w:r>
      <w:r w:rsidR="00AB512A">
        <w:rPr>
          <w:rFonts w:ascii="Times New Roman" w:eastAsia="仿宋" w:hAnsi="Times New Roman" w:cs="Times New Roman"/>
          <w:sz w:val="32"/>
          <w:szCs w:val="28"/>
        </w:rPr>
        <w:t>。</w:t>
      </w:r>
    </w:p>
    <w:p w:rsidR="00BF1A31" w:rsidRDefault="000E406E" w:rsidP="00AB512A">
      <w:pPr>
        <w:spacing w:before="100" w:beforeAutospacing="1" w:after="100" w:afterAutospacing="1"/>
        <w:ind w:firstLine="555"/>
        <w:rPr>
          <w:rFonts w:ascii="Times New Roman" w:eastAsia="仿宋" w:hAnsi="Times New Roman" w:cs="Times New Roman"/>
          <w:sz w:val="32"/>
          <w:szCs w:val="28"/>
        </w:rPr>
      </w:pPr>
      <w:r w:rsidRPr="000E406E">
        <w:rPr>
          <w:rFonts w:ascii="Times New Roman" w:eastAsia="仿宋" w:hAnsi="Times New Roman" w:cs="Times New Roman" w:hint="eastAsia"/>
          <w:b/>
          <w:sz w:val="32"/>
          <w:szCs w:val="28"/>
        </w:rPr>
        <w:t>第二条</w:t>
      </w:r>
      <w:r w:rsidR="00A70FDB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“丝路</w:t>
      </w:r>
      <w:r w:rsidR="00446FC4">
        <w:rPr>
          <w:rFonts w:ascii="Times New Roman" w:eastAsia="仿宋" w:hAnsi="Times New Roman" w:cs="Times New Roman"/>
          <w:sz w:val="32"/>
          <w:szCs w:val="28"/>
        </w:rPr>
        <w:t>”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奖学金</w:t>
      </w:r>
      <w:r w:rsidR="002951DC">
        <w:rPr>
          <w:rFonts w:ascii="Times New Roman" w:eastAsia="仿宋" w:hAnsi="Times New Roman" w:cs="Times New Roman" w:hint="eastAsia"/>
          <w:sz w:val="32"/>
          <w:szCs w:val="28"/>
        </w:rPr>
        <w:t>由</w:t>
      </w:r>
      <w:r w:rsidR="002951DC" w:rsidRPr="002951DC">
        <w:rPr>
          <w:rFonts w:ascii="Times New Roman" w:eastAsia="仿宋" w:hAnsi="Times New Roman" w:cs="Times New Roman" w:hint="eastAsia"/>
          <w:sz w:val="32"/>
          <w:szCs w:val="28"/>
        </w:rPr>
        <w:t>所财政筹措，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分为</w:t>
      </w:r>
      <w:r w:rsidR="00446FC4">
        <w:rPr>
          <w:rFonts w:ascii="Times New Roman" w:eastAsia="仿宋" w:hAnsi="Times New Roman" w:cs="Times New Roman"/>
          <w:sz w:val="32"/>
          <w:szCs w:val="28"/>
        </w:rPr>
        <w:t>一等奖和二等奖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两种</w:t>
      </w:r>
      <w:r w:rsidR="002951DC">
        <w:rPr>
          <w:rFonts w:ascii="Times New Roman" w:eastAsia="仿宋" w:hAnsi="Times New Roman" w:cs="Times New Roman" w:hint="eastAsia"/>
          <w:sz w:val="32"/>
          <w:szCs w:val="28"/>
        </w:rPr>
        <w:t>。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一等奖奖金</w:t>
      </w:r>
      <w:r w:rsidR="00E47AC8">
        <w:rPr>
          <w:rFonts w:ascii="Times New Roman" w:eastAsia="仿宋" w:hAnsi="Times New Roman" w:cs="Times New Roman"/>
          <w:sz w:val="32"/>
          <w:szCs w:val="28"/>
        </w:rPr>
        <w:t>4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000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元人民币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/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人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 w:rsidR="00446FC4">
        <w:rPr>
          <w:rFonts w:ascii="Times New Roman" w:eastAsia="仿宋" w:hAnsi="Times New Roman" w:cs="Times New Roman"/>
          <w:sz w:val="32"/>
          <w:szCs w:val="28"/>
        </w:rPr>
        <w:t>，二等奖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奖金</w:t>
      </w:r>
      <w:r w:rsidR="00E47AC8">
        <w:rPr>
          <w:rFonts w:ascii="Times New Roman" w:eastAsia="仿宋" w:hAnsi="Times New Roman" w:cs="Times New Roman"/>
          <w:sz w:val="32"/>
          <w:szCs w:val="28"/>
        </w:rPr>
        <w:t>3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000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元人民币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/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人；</w:t>
      </w:r>
      <w:r w:rsidR="00446FC4">
        <w:rPr>
          <w:rFonts w:ascii="Times New Roman" w:eastAsia="仿宋" w:hAnsi="Times New Roman" w:cs="Times New Roman"/>
          <w:sz w:val="32"/>
          <w:szCs w:val="28"/>
        </w:rPr>
        <w:t>一等奖资助</w:t>
      </w:r>
      <w:r w:rsidR="00446FC4" w:rsidRPr="00560E6E">
        <w:rPr>
          <w:rFonts w:ascii="Times New Roman" w:eastAsia="仿宋" w:hAnsi="Times New Roman" w:cs="Times New Roman" w:hint="eastAsia"/>
          <w:sz w:val="32"/>
          <w:szCs w:val="28"/>
        </w:rPr>
        <w:t>名额一般不超过本单位参评年度在学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国际学生</w:t>
      </w:r>
      <w:r w:rsidR="00446FC4" w:rsidRPr="00560E6E">
        <w:rPr>
          <w:rFonts w:ascii="Times New Roman" w:eastAsia="仿宋" w:hAnsi="Times New Roman" w:cs="Times New Roman" w:hint="eastAsia"/>
          <w:sz w:val="32"/>
          <w:szCs w:val="28"/>
        </w:rPr>
        <w:t>的</w:t>
      </w:r>
      <w:r w:rsidR="00A41749">
        <w:rPr>
          <w:rFonts w:ascii="Times New Roman" w:eastAsia="仿宋" w:hAnsi="Times New Roman" w:cs="Times New Roman"/>
          <w:sz w:val="32"/>
          <w:szCs w:val="28"/>
        </w:rPr>
        <w:t>15</w:t>
      </w:r>
      <w:r w:rsidR="00446FC4" w:rsidRPr="00560E6E">
        <w:rPr>
          <w:rFonts w:ascii="Times New Roman" w:eastAsia="仿宋" w:hAnsi="Times New Roman" w:cs="Times New Roman" w:hint="eastAsia"/>
          <w:sz w:val="32"/>
          <w:szCs w:val="28"/>
        </w:rPr>
        <w:t>%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446FC4">
        <w:rPr>
          <w:rFonts w:ascii="Times New Roman" w:eastAsia="仿宋" w:hAnsi="Times New Roman" w:cs="Times New Roman"/>
          <w:sz w:val="32"/>
          <w:szCs w:val="28"/>
        </w:rPr>
        <w:t>二等奖</w:t>
      </w:r>
      <w:r w:rsidR="00446FC4" w:rsidRPr="00E341EE">
        <w:rPr>
          <w:rFonts w:ascii="Times New Roman" w:eastAsia="仿宋" w:hAnsi="Times New Roman" w:cs="Times New Roman" w:hint="eastAsia"/>
          <w:sz w:val="32"/>
          <w:szCs w:val="28"/>
        </w:rPr>
        <w:t>一般不超过</w:t>
      </w:r>
      <w:r w:rsidR="00A41749">
        <w:rPr>
          <w:rFonts w:ascii="Times New Roman" w:eastAsia="仿宋" w:hAnsi="Times New Roman" w:cs="Times New Roman"/>
          <w:sz w:val="32"/>
          <w:szCs w:val="28"/>
        </w:rPr>
        <w:t>35</w:t>
      </w:r>
      <w:r w:rsidR="00446FC4">
        <w:rPr>
          <w:rFonts w:ascii="Times New Roman" w:eastAsia="仿宋" w:hAnsi="Times New Roman" w:cs="Times New Roman"/>
          <w:sz w:val="32"/>
          <w:szCs w:val="28"/>
        </w:rPr>
        <w:t>%</w:t>
      </w:r>
      <w:r w:rsidR="00446FC4">
        <w:rPr>
          <w:rFonts w:ascii="Times New Roman" w:eastAsia="仿宋" w:hAnsi="Times New Roman" w:cs="Times New Roman"/>
          <w:sz w:val="32"/>
          <w:szCs w:val="28"/>
        </w:rPr>
        <w:t>。</w:t>
      </w:r>
    </w:p>
    <w:p w:rsidR="00446FC4" w:rsidRDefault="006F5B86" w:rsidP="00AB512A">
      <w:pPr>
        <w:spacing w:before="100" w:beforeAutospacing="1" w:after="100" w:afterAutospacing="1"/>
        <w:ind w:firstLine="555"/>
        <w:rPr>
          <w:rFonts w:ascii="Times New Roman" w:eastAsia="仿宋" w:hAnsi="Times New Roman" w:cs="Times New Roman"/>
          <w:sz w:val="32"/>
          <w:szCs w:val="28"/>
        </w:rPr>
      </w:pPr>
      <w:r w:rsidRPr="006F5B86">
        <w:rPr>
          <w:rFonts w:ascii="Times New Roman" w:eastAsia="仿宋" w:hAnsi="Times New Roman" w:cs="Times New Roman" w:hint="eastAsia"/>
          <w:b/>
          <w:sz w:val="32"/>
          <w:szCs w:val="28"/>
        </w:rPr>
        <w:t>第</w:t>
      </w:r>
      <w:r w:rsidRPr="006F5B86">
        <w:rPr>
          <w:rFonts w:ascii="Times New Roman" w:eastAsia="仿宋" w:hAnsi="Times New Roman" w:cs="Times New Roman"/>
          <w:b/>
          <w:sz w:val="32"/>
          <w:szCs w:val="28"/>
        </w:rPr>
        <w:t>三条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凡是我所基本</w:t>
      </w:r>
      <w:r w:rsidR="00446FC4">
        <w:rPr>
          <w:rFonts w:ascii="Times New Roman" w:eastAsia="仿宋" w:hAnsi="Times New Roman" w:cs="Times New Roman"/>
          <w:sz w:val="32"/>
          <w:szCs w:val="28"/>
        </w:rPr>
        <w:t>学制内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在学、</w:t>
      </w:r>
      <w:r w:rsidR="00446FC4" w:rsidRPr="00E47903">
        <w:rPr>
          <w:rFonts w:ascii="Times New Roman" w:eastAsia="仿宋" w:hAnsi="Times New Roman" w:cs="Times New Roman" w:hint="eastAsia"/>
          <w:sz w:val="32"/>
          <w:szCs w:val="28"/>
        </w:rPr>
        <w:t>来自“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丝</w:t>
      </w:r>
      <w:r w:rsidR="00446FC4" w:rsidRPr="00E47903">
        <w:rPr>
          <w:rFonts w:ascii="Times New Roman" w:eastAsia="仿宋" w:hAnsi="Times New Roman" w:cs="Times New Roman" w:hint="eastAsia"/>
          <w:sz w:val="32"/>
          <w:szCs w:val="28"/>
        </w:rPr>
        <w:t>路”沿线国家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的</w:t>
      </w:r>
      <w:r w:rsidR="00446FC4">
        <w:rPr>
          <w:rFonts w:ascii="Times New Roman" w:eastAsia="仿宋" w:hAnsi="Times New Roman" w:cs="Times New Roman"/>
          <w:sz w:val="32"/>
          <w:szCs w:val="28"/>
        </w:rPr>
        <w:t>国际学生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446FC4" w:rsidRPr="00BF1A31">
        <w:rPr>
          <w:rFonts w:ascii="Times New Roman" w:eastAsia="仿宋" w:hAnsi="Times New Roman" w:cs="Times New Roman" w:hint="eastAsia"/>
          <w:sz w:val="32"/>
          <w:szCs w:val="28"/>
        </w:rPr>
        <w:t>遵纪守法，品学兼优，在科学研究和技术创新方面取得突出成绩，均可申请此</w:t>
      </w:r>
      <w:r w:rsidR="00B34501">
        <w:rPr>
          <w:rFonts w:ascii="Times New Roman" w:eastAsia="仿宋" w:hAnsi="Times New Roman" w:cs="Times New Roman" w:hint="eastAsia"/>
          <w:sz w:val="32"/>
          <w:szCs w:val="28"/>
        </w:rPr>
        <w:t>奖学金</w:t>
      </w:r>
      <w:r w:rsidR="00B34501">
        <w:rPr>
          <w:rFonts w:ascii="Times New Roman" w:eastAsia="仿宋" w:hAnsi="Times New Roman" w:cs="Times New Roman"/>
          <w:sz w:val="32"/>
          <w:szCs w:val="28"/>
        </w:rPr>
        <w:t>。</w:t>
      </w:r>
    </w:p>
    <w:p w:rsidR="00D3494A" w:rsidRDefault="00E54DFD" w:rsidP="00AB512A">
      <w:pPr>
        <w:spacing w:before="100" w:beforeAutospacing="1" w:after="100" w:afterAutospacing="1"/>
        <w:ind w:firstLine="555"/>
        <w:rPr>
          <w:rFonts w:ascii="Times New Roman" w:eastAsia="仿宋" w:hAnsi="Times New Roman" w:cs="Times New Roman"/>
          <w:sz w:val="32"/>
          <w:szCs w:val="28"/>
        </w:rPr>
      </w:pPr>
      <w:r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第四条</w:t>
      </w:r>
      <w:r w:rsidR="006017F1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="006017F1" w:rsidRPr="00446FC4">
        <w:rPr>
          <w:rFonts w:ascii="Times New Roman" w:eastAsia="仿宋" w:hAnsi="Times New Roman" w:cs="Times New Roman" w:hint="eastAsia"/>
          <w:sz w:val="32"/>
          <w:szCs w:val="28"/>
        </w:rPr>
        <w:t>“丝路”奖学金的评选工作由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研究生部</w:t>
      </w:r>
      <w:r w:rsidR="006017F1" w:rsidRPr="00446FC4">
        <w:rPr>
          <w:rFonts w:ascii="Times New Roman" w:eastAsia="仿宋" w:hAnsi="Times New Roman" w:cs="Times New Roman" w:hint="eastAsia"/>
          <w:sz w:val="32"/>
          <w:szCs w:val="28"/>
        </w:rPr>
        <w:t>负责总体管理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。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每年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11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月中上旬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研究生部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将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发布“丝路”奖学金申报通知，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同时</w:t>
      </w:r>
      <w:r w:rsidR="006017F1" w:rsidRPr="00D3494A">
        <w:rPr>
          <w:rFonts w:ascii="Times New Roman" w:eastAsia="仿宋" w:hAnsi="Times New Roman" w:cs="Times New Roman" w:hint="eastAsia"/>
          <w:sz w:val="32"/>
          <w:szCs w:val="28"/>
        </w:rPr>
        <w:t>根据参评年度在学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国际学生</w:t>
      </w:r>
      <w:r w:rsidR="006017F1" w:rsidRPr="00D3494A">
        <w:rPr>
          <w:rFonts w:ascii="Times New Roman" w:eastAsia="仿宋" w:hAnsi="Times New Roman" w:cs="Times New Roman" w:hint="eastAsia"/>
          <w:sz w:val="32"/>
          <w:szCs w:val="28"/>
        </w:rPr>
        <w:t>的规模比例，分配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奖学金</w:t>
      </w:r>
      <w:r w:rsidR="006017F1" w:rsidRPr="00D3494A">
        <w:rPr>
          <w:rFonts w:ascii="Times New Roman" w:eastAsia="仿宋" w:hAnsi="Times New Roman" w:cs="Times New Roman" w:hint="eastAsia"/>
          <w:sz w:val="32"/>
          <w:szCs w:val="28"/>
        </w:rPr>
        <w:t>名额。</w:t>
      </w:r>
    </w:p>
    <w:p w:rsidR="00460647" w:rsidRDefault="00460647" w:rsidP="00D3494A">
      <w:pPr>
        <w:spacing w:before="100" w:beforeAutospacing="1" w:after="100" w:afterAutospacing="1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28"/>
        </w:rPr>
      </w:pPr>
    </w:p>
    <w:p w:rsidR="00460647" w:rsidRDefault="00460647" w:rsidP="00D3494A">
      <w:pPr>
        <w:spacing w:before="100" w:beforeAutospacing="1" w:after="100" w:afterAutospacing="1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28"/>
        </w:rPr>
      </w:pPr>
    </w:p>
    <w:p w:rsidR="00F21EA9" w:rsidRDefault="00D3494A" w:rsidP="00D3494A">
      <w:pPr>
        <w:spacing w:before="100" w:beforeAutospacing="1" w:after="100" w:afterAutospacing="1"/>
        <w:ind w:firstLineChars="200" w:firstLine="643"/>
        <w:jc w:val="left"/>
        <w:rPr>
          <w:rFonts w:ascii="Times New Roman" w:eastAsia="仿宋" w:hAnsi="Times New Roman" w:cs="Times New Roman"/>
          <w:sz w:val="32"/>
          <w:szCs w:val="28"/>
        </w:rPr>
      </w:pPr>
      <w:r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第五条</w:t>
      </w:r>
      <w:r w:rsidR="006017F1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="006017F1" w:rsidRPr="00395F40">
        <w:rPr>
          <w:rFonts w:ascii="Times New Roman" w:eastAsia="仿宋" w:hAnsi="Times New Roman" w:cs="Times New Roman" w:hint="eastAsia"/>
          <w:sz w:val="32"/>
          <w:szCs w:val="28"/>
        </w:rPr>
        <w:t>申请者向研究生部提交《中国科学院南海海洋研究所</w:t>
      </w:r>
      <w:r w:rsidR="008763B2" w:rsidRPr="0011445C">
        <w:rPr>
          <w:rFonts w:ascii="Times New Roman" w:eastAsia="仿宋" w:hAnsi="Times New Roman" w:cs="Times New Roman" w:hint="eastAsia"/>
          <w:sz w:val="32"/>
          <w:szCs w:val="28"/>
        </w:rPr>
        <w:t>国际学生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“</w:t>
      </w:r>
      <w:r w:rsidR="008763B2" w:rsidRPr="00FD06F7">
        <w:rPr>
          <w:rFonts w:ascii="Times New Roman" w:eastAsia="仿宋" w:hAnsi="Times New Roman" w:cs="Times New Roman" w:hint="eastAsia"/>
          <w:sz w:val="32"/>
          <w:szCs w:val="28"/>
        </w:rPr>
        <w:t>丝路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”</w:t>
      </w:r>
      <w:r w:rsidR="006017F1" w:rsidRPr="00395F40">
        <w:rPr>
          <w:rFonts w:ascii="Times New Roman" w:eastAsia="仿宋" w:hAnsi="Times New Roman" w:cs="Times New Roman" w:hint="eastAsia"/>
          <w:sz w:val="32"/>
          <w:szCs w:val="28"/>
        </w:rPr>
        <w:t>奖学金申请表》（附件）及其他相关证明材料。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各重点</w:t>
      </w:r>
      <w:r w:rsidR="006017F1">
        <w:rPr>
          <w:rFonts w:ascii="Times New Roman" w:eastAsia="仿宋" w:hAnsi="Times New Roman" w:cs="Times New Roman"/>
          <w:sz w:val="32"/>
          <w:szCs w:val="28"/>
        </w:rPr>
        <w:t>实验室</w:t>
      </w:r>
      <w:r w:rsidR="006017F1" w:rsidRPr="00446FC4">
        <w:rPr>
          <w:rFonts w:ascii="Times New Roman" w:eastAsia="仿宋" w:hAnsi="Times New Roman" w:cs="Times New Roman" w:hint="eastAsia"/>
          <w:sz w:val="32"/>
          <w:szCs w:val="28"/>
        </w:rPr>
        <w:t>负责其所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属国际</w:t>
      </w:r>
      <w:r w:rsidR="006017F1">
        <w:rPr>
          <w:rFonts w:ascii="Times New Roman" w:eastAsia="仿宋" w:hAnsi="Times New Roman" w:cs="Times New Roman"/>
          <w:sz w:val="32"/>
          <w:szCs w:val="28"/>
        </w:rPr>
        <w:t>学生</w:t>
      </w:r>
      <w:r w:rsidR="008763B2" w:rsidRPr="008763B2">
        <w:rPr>
          <w:rFonts w:ascii="Times New Roman" w:eastAsia="仿宋" w:hAnsi="Times New Roman" w:cs="Times New Roman" w:hint="eastAsia"/>
          <w:sz w:val="32"/>
          <w:szCs w:val="28"/>
        </w:rPr>
        <w:t>“丝路”奖学金</w:t>
      </w:r>
      <w:r w:rsidR="006017F1" w:rsidRPr="00446FC4">
        <w:rPr>
          <w:rFonts w:ascii="Times New Roman" w:eastAsia="仿宋" w:hAnsi="Times New Roman" w:cs="Times New Roman" w:hint="eastAsia"/>
          <w:sz w:val="32"/>
          <w:szCs w:val="28"/>
        </w:rPr>
        <w:t>的等额初选工作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所评审委员会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负责最终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评审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。</w:t>
      </w:r>
      <w:r w:rsidR="002951DC" w:rsidRPr="00D3494A">
        <w:rPr>
          <w:rFonts w:ascii="Times New Roman" w:eastAsia="仿宋" w:hAnsi="Times New Roman" w:cs="Times New Roman" w:hint="eastAsia"/>
          <w:sz w:val="32"/>
          <w:szCs w:val="28"/>
        </w:rPr>
        <w:t>经</w:t>
      </w:r>
      <w:r w:rsidR="002951DC">
        <w:rPr>
          <w:rFonts w:ascii="Times New Roman" w:eastAsia="仿宋" w:hAnsi="Times New Roman" w:cs="Times New Roman" w:hint="eastAsia"/>
          <w:sz w:val="32"/>
          <w:szCs w:val="28"/>
        </w:rPr>
        <w:t>所</w:t>
      </w:r>
      <w:r w:rsidR="002951DC" w:rsidRPr="00D3494A">
        <w:rPr>
          <w:rFonts w:ascii="Times New Roman" w:eastAsia="仿宋" w:hAnsi="Times New Roman" w:cs="Times New Roman" w:hint="eastAsia"/>
          <w:sz w:val="32"/>
          <w:szCs w:val="28"/>
        </w:rPr>
        <w:t>领导审定后，</w:t>
      </w:r>
      <w:r w:rsidR="00555B9B">
        <w:rPr>
          <w:rFonts w:ascii="Times New Roman" w:eastAsia="仿宋" w:hAnsi="Times New Roman" w:cs="Times New Roman" w:hint="eastAsia"/>
          <w:sz w:val="32"/>
          <w:szCs w:val="28"/>
        </w:rPr>
        <w:t>研究生部</w:t>
      </w:r>
      <w:r w:rsidR="00555B9B">
        <w:rPr>
          <w:rFonts w:ascii="Times New Roman" w:eastAsia="仿宋" w:hAnsi="Times New Roman" w:cs="Times New Roman"/>
          <w:sz w:val="32"/>
          <w:szCs w:val="28"/>
        </w:rPr>
        <w:t>将</w:t>
      </w:r>
      <w:r w:rsidR="002951DC" w:rsidRPr="00D3494A">
        <w:rPr>
          <w:rFonts w:ascii="Times New Roman" w:eastAsia="仿宋" w:hAnsi="Times New Roman" w:cs="Times New Roman" w:hint="eastAsia"/>
          <w:sz w:val="32"/>
          <w:szCs w:val="28"/>
        </w:rPr>
        <w:t>公布评审结果。</w:t>
      </w:r>
    </w:p>
    <w:p w:rsidR="00F21EA9" w:rsidRDefault="00F21EA9" w:rsidP="00D3494A">
      <w:pPr>
        <w:spacing w:before="100" w:beforeAutospacing="1" w:after="100" w:afterAutospacing="1"/>
        <w:ind w:firstLineChars="200" w:firstLine="643"/>
        <w:jc w:val="left"/>
        <w:rPr>
          <w:rFonts w:ascii="Times New Roman" w:eastAsia="仿宋" w:hAnsi="Times New Roman" w:cs="Times New Roman"/>
          <w:sz w:val="32"/>
          <w:szCs w:val="28"/>
        </w:rPr>
      </w:pPr>
      <w:r w:rsidRPr="00864BDA">
        <w:rPr>
          <w:rFonts w:ascii="Times New Roman" w:eastAsia="仿宋" w:hAnsi="Times New Roman" w:cs="Times New Roman" w:hint="eastAsia"/>
          <w:b/>
          <w:sz w:val="32"/>
          <w:szCs w:val="28"/>
        </w:rPr>
        <w:t>第</w:t>
      </w:r>
      <w:r>
        <w:rPr>
          <w:rFonts w:ascii="Times New Roman" w:eastAsia="仿宋" w:hAnsi="Times New Roman" w:cs="Times New Roman" w:hint="eastAsia"/>
          <w:b/>
          <w:sz w:val="32"/>
          <w:szCs w:val="28"/>
        </w:rPr>
        <w:t>六</w:t>
      </w:r>
      <w:r w:rsidRPr="00864BDA">
        <w:rPr>
          <w:rFonts w:ascii="Times New Roman" w:eastAsia="仿宋" w:hAnsi="Times New Roman" w:cs="Times New Roman" w:hint="eastAsia"/>
          <w:b/>
          <w:sz w:val="32"/>
          <w:szCs w:val="28"/>
        </w:rPr>
        <w:t>条</w:t>
      </w:r>
      <w:r w:rsidR="006017F1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 </w:t>
      </w:r>
      <w:r w:rsidR="006017F1" w:rsidRPr="00395F40">
        <w:rPr>
          <w:rFonts w:ascii="Times New Roman" w:eastAsia="仿宋" w:hAnsi="Times New Roman" w:cs="Times New Roman" w:hint="eastAsia"/>
          <w:sz w:val="32"/>
          <w:szCs w:val="28"/>
        </w:rPr>
        <w:t>奖学金初选、终审</w:t>
      </w:r>
      <w:r>
        <w:rPr>
          <w:rFonts w:ascii="Times New Roman" w:eastAsia="仿宋" w:hAnsi="Times New Roman" w:cs="Times New Roman" w:hint="eastAsia"/>
          <w:sz w:val="32"/>
          <w:szCs w:val="28"/>
        </w:rPr>
        <w:t>应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成立</w:t>
      </w:r>
      <w:r w:rsidR="00A97C87">
        <w:rPr>
          <w:rFonts w:ascii="Times New Roman" w:eastAsia="仿宋" w:hAnsi="Times New Roman" w:cs="Times New Roman" w:hint="eastAsia"/>
          <w:sz w:val="32"/>
          <w:szCs w:val="28"/>
        </w:rPr>
        <w:t>由</w:t>
      </w:r>
      <w:r w:rsidR="00A97C87">
        <w:rPr>
          <w:rFonts w:ascii="Times New Roman" w:eastAsia="仿宋" w:hAnsi="Times New Roman" w:cs="Times New Roman"/>
          <w:sz w:val="32"/>
          <w:szCs w:val="28"/>
        </w:rPr>
        <w:t>相关领域专家、</w:t>
      </w:r>
      <w:r w:rsidR="00A97C87" w:rsidRPr="00F21EA9">
        <w:rPr>
          <w:rFonts w:ascii="Times New Roman" w:eastAsia="仿宋" w:hAnsi="Times New Roman" w:cs="Times New Roman" w:hint="eastAsia"/>
          <w:sz w:val="32"/>
          <w:szCs w:val="28"/>
        </w:rPr>
        <w:t>导师代表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等</w:t>
      </w:r>
      <w:r w:rsidR="00A97C87">
        <w:rPr>
          <w:rFonts w:ascii="Times New Roman" w:eastAsia="仿宋" w:hAnsi="Times New Roman" w:cs="Times New Roman" w:hint="eastAsia"/>
          <w:sz w:val="32"/>
          <w:szCs w:val="28"/>
        </w:rPr>
        <w:t>组成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的评审</w:t>
      </w:r>
      <w:r w:rsidR="00A97C87">
        <w:rPr>
          <w:rFonts w:ascii="Times New Roman" w:eastAsia="仿宋" w:hAnsi="Times New Roman" w:cs="Times New Roman" w:hint="eastAsia"/>
          <w:sz w:val="32"/>
          <w:szCs w:val="28"/>
        </w:rPr>
        <w:t>小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组</w:t>
      </w:r>
      <w:r w:rsidR="00A97C87">
        <w:rPr>
          <w:rFonts w:ascii="Times New Roman" w:eastAsia="仿宋" w:hAnsi="Times New Roman" w:cs="Times New Roman" w:hint="eastAsia"/>
          <w:sz w:val="32"/>
          <w:szCs w:val="28"/>
        </w:rPr>
        <w:t>或</w:t>
      </w:r>
      <w:r w:rsidR="00A97C87">
        <w:rPr>
          <w:rFonts w:ascii="Times New Roman" w:eastAsia="仿宋" w:hAnsi="Times New Roman" w:cs="Times New Roman"/>
          <w:sz w:val="32"/>
          <w:szCs w:val="28"/>
        </w:rPr>
        <w:t>委员会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，其中初选</w:t>
      </w:r>
      <w:r w:rsidR="00F70B16">
        <w:rPr>
          <w:rFonts w:ascii="Times New Roman" w:eastAsia="仿宋" w:hAnsi="Times New Roman" w:cs="Times New Roman" w:hint="eastAsia"/>
          <w:sz w:val="32"/>
          <w:szCs w:val="28"/>
        </w:rPr>
        <w:t>评委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组成</w:t>
      </w:r>
      <w:r w:rsidR="00361E0C">
        <w:rPr>
          <w:rFonts w:ascii="Times New Roman" w:eastAsia="仿宋" w:hAnsi="Times New Roman" w:cs="Times New Roman"/>
          <w:sz w:val="32"/>
          <w:szCs w:val="28"/>
        </w:rPr>
        <w:t>应不少于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5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人</w:t>
      </w:r>
      <w:r w:rsidR="00361E0C">
        <w:rPr>
          <w:rFonts w:ascii="Times New Roman" w:eastAsia="仿宋" w:hAnsi="Times New Roman" w:cs="Times New Roman"/>
          <w:sz w:val="32"/>
          <w:szCs w:val="28"/>
        </w:rPr>
        <w:t>，终审</w:t>
      </w:r>
      <w:r w:rsidR="00F70B16">
        <w:rPr>
          <w:rFonts w:ascii="Times New Roman" w:eastAsia="仿宋" w:hAnsi="Times New Roman" w:cs="Times New Roman" w:hint="eastAsia"/>
          <w:sz w:val="32"/>
          <w:szCs w:val="28"/>
        </w:rPr>
        <w:t>应</w:t>
      </w:r>
      <w:r w:rsidR="00361E0C">
        <w:rPr>
          <w:rFonts w:ascii="Times New Roman" w:eastAsia="仿宋" w:hAnsi="Times New Roman" w:cs="Times New Roman"/>
          <w:sz w:val="32"/>
          <w:szCs w:val="28"/>
        </w:rPr>
        <w:t>不少于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7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人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。评审采取现场投票的方式，依得票高低</w:t>
      </w:r>
      <w:r w:rsidR="000D7ECE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0D7ECE">
        <w:rPr>
          <w:rFonts w:ascii="Times New Roman" w:eastAsia="仿宋" w:hAnsi="Times New Roman" w:cs="Times New Roman"/>
          <w:sz w:val="32"/>
          <w:szCs w:val="28"/>
        </w:rPr>
        <w:t>按奖学金分配名额</w:t>
      </w:r>
      <w:r w:rsidR="000D7ECE" w:rsidRPr="000D7ECE">
        <w:rPr>
          <w:rFonts w:ascii="Times New Roman" w:eastAsia="仿宋" w:hAnsi="Times New Roman" w:cs="Times New Roman" w:hint="eastAsia"/>
          <w:sz w:val="32"/>
          <w:szCs w:val="28"/>
        </w:rPr>
        <w:t>产生初评结果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。投票结果应获评审小组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或</w:t>
      </w:r>
      <w:r w:rsidR="008763B2">
        <w:rPr>
          <w:rFonts w:ascii="Times New Roman" w:eastAsia="仿宋" w:hAnsi="Times New Roman" w:cs="Times New Roman"/>
          <w:sz w:val="32"/>
          <w:szCs w:val="28"/>
        </w:rPr>
        <w:t>委员会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全体成员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二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分之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一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及以上同意为有效。</w:t>
      </w:r>
    </w:p>
    <w:p w:rsidR="00670795" w:rsidRDefault="006B6592">
      <w:pPr>
        <w:spacing w:before="100" w:beforeAutospacing="1" w:after="100" w:afterAutospacing="1"/>
        <w:ind w:firstLineChars="200" w:firstLine="643"/>
        <w:jc w:val="left"/>
        <w:rPr>
          <w:rFonts w:ascii="Times New Roman" w:eastAsia="仿宋" w:hAnsi="Times New Roman" w:cs="Times New Roman"/>
          <w:sz w:val="32"/>
          <w:szCs w:val="28"/>
        </w:rPr>
      </w:pPr>
      <w:r w:rsidRPr="006B6592">
        <w:rPr>
          <w:rFonts w:ascii="Times New Roman" w:eastAsia="仿宋" w:hAnsi="Times New Roman" w:cs="Times New Roman" w:hint="eastAsia"/>
          <w:b/>
          <w:sz w:val="32"/>
          <w:szCs w:val="28"/>
        </w:rPr>
        <w:t>第</w:t>
      </w:r>
      <w:r w:rsidR="00FA4AE3">
        <w:rPr>
          <w:rFonts w:ascii="Times New Roman" w:eastAsia="仿宋" w:hAnsi="Times New Roman" w:cs="Times New Roman" w:hint="eastAsia"/>
          <w:b/>
          <w:sz w:val="32"/>
          <w:szCs w:val="28"/>
        </w:rPr>
        <w:t>七</w:t>
      </w:r>
      <w:r w:rsidRPr="006B6592">
        <w:rPr>
          <w:rFonts w:ascii="Times New Roman" w:eastAsia="仿宋" w:hAnsi="Times New Roman" w:cs="Times New Roman"/>
          <w:b/>
          <w:sz w:val="32"/>
          <w:szCs w:val="28"/>
        </w:rPr>
        <w:t>条</w:t>
      </w:r>
      <w:r>
        <w:rPr>
          <w:rFonts w:ascii="Times New Roman" w:eastAsia="宋体" w:hAnsi="Times New Roman" w:cs="Times New Roman" w:hint="eastAsia"/>
          <w:b/>
          <w:sz w:val="32"/>
          <w:szCs w:val="28"/>
        </w:rPr>
        <w:t xml:space="preserve"> </w:t>
      </w:r>
      <w:r w:rsidR="00670795" w:rsidRPr="00670795">
        <w:rPr>
          <w:rFonts w:ascii="Times New Roman" w:eastAsia="仿宋" w:hAnsi="Times New Roman" w:cs="Times New Roman" w:hint="eastAsia"/>
          <w:sz w:val="32"/>
          <w:szCs w:val="28"/>
        </w:rPr>
        <w:t>如发现获奖者中有弄虚作假等重大问题，一经查实，</w:t>
      </w:r>
      <w:r w:rsidR="003641C5">
        <w:rPr>
          <w:rFonts w:ascii="Times New Roman" w:eastAsia="仿宋" w:hAnsi="Times New Roman" w:cs="Times New Roman" w:hint="eastAsia"/>
          <w:sz w:val="32"/>
          <w:szCs w:val="28"/>
        </w:rPr>
        <w:t>将</w:t>
      </w:r>
      <w:r w:rsidR="00670795" w:rsidRPr="00670795">
        <w:rPr>
          <w:rFonts w:ascii="Times New Roman" w:eastAsia="仿宋" w:hAnsi="Times New Roman" w:cs="Times New Roman" w:hint="eastAsia"/>
          <w:sz w:val="32"/>
          <w:szCs w:val="28"/>
        </w:rPr>
        <w:t>取消其荣誉资格，收回证书，追回所发奖学金。</w:t>
      </w:r>
      <w:r w:rsidR="00670795" w:rsidRPr="0067079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</w:p>
    <w:p w:rsidR="00B1423D" w:rsidRDefault="005B7016" w:rsidP="00460647">
      <w:pPr>
        <w:spacing w:before="100" w:beforeAutospacing="1" w:after="100" w:afterAutospacing="1"/>
        <w:ind w:firstLine="645"/>
        <w:jc w:val="left"/>
        <w:rPr>
          <w:rFonts w:ascii="Times New Roman" w:eastAsia="仿宋" w:hAnsi="Times New Roman" w:cs="Times New Roman"/>
          <w:sz w:val="32"/>
          <w:szCs w:val="28"/>
        </w:rPr>
      </w:pPr>
      <w:r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第</w:t>
      </w:r>
      <w:r w:rsidR="008763B2"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八</w:t>
      </w:r>
      <w:r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条</w:t>
      </w:r>
      <w:r w:rsidR="002951DC" w:rsidRPr="00395F40">
        <w:rPr>
          <w:rFonts w:ascii="Times New Roman" w:eastAsia="仿宋" w:hAnsi="Times New Roman" w:cs="Times New Roman"/>
          <w:b/>
          <w:sz w:val="32"/>
          <w:szCs w:val="28"/>
        </w:rPr>
        <w:t xml:space="preserve"> </w:t>
      </w:r>
      <w:r w:rsidR="00BE64DB">
        <w:rPr>
          <w:rFonts w:ascii="Times New Roman" w:eastAsia="仿宋" w:hAnsi="Times New Roman" w:cs="Times New Roman" w:hint="eastAsia"/>
          <w:sz w:val="32"/>
          <w:szCs w:val="28"/>
        </w:rPr>
        <w:t>本</w:t>
      </w:r>
      <w:r w:rsidR="002951DC" w:rsidRPr="00395F40">
        <w:rPr>
          <w:rFonts w:ascii="Times New Roman" w:eastAsia="仿宋" w:hAnsi="Times New Roman" w:cs="Times New Roman" w:hint="eastAsia"/>
          <w:sz w:val="32"/>
          <w:szCs w:val="28"/>
        </w:rPr>
        <w:t>办法自发布之日起</w:t>
      </w:r>
      <w:r w:rsidR="0052400A">
        <w:rPr>
          <w:rFonts w:ascii="Times New Roman" w:eastAsia="仿宋" w:hAnsi="Times New Roman" w:cs="Times New Roman" w:hint="eastAsia"/>
          <w:sz w:val="32"/>
          <w:szCs w:val="28"/>
        </w:rPr>
        <w:t>施行</w:t>
      </w:r>
      <w:r w:rsidR="002951DC" w:rsidRPr="00395F40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Pr="005B7016">
        <w:rPr>
          <w:rFonts w:ascii="Times New Roman" w:eastAsia="仿宋" w:hAnsi="Times New Roman" w:cs="Times New Roman"/>
          <w:sz w:val="32"/>
          <w:szCs w:val="28"/>
        </w:rPr>
        <w:t>由</w:t>
      </w:r>
      <w:r>
        <w:rPr>
          <w:rFonts w:ascii="Times New Roman" w:eastAsia="仿宋" w:hAnsi="Times New Roman" w:cs="Times New Roman"/>
          <w:sz w:val="32"/>
          <w:szCs w:val="28"/>
        </w:rPr>
        <w:t>研究生部</w:t>
      </w:r>
      <w:r w:rsidRPr="005B7016">
        <w:rPr>
          <w:rFonts w:ascii="Times New Roman" w:eastAsia="仿宋" w:hAnsi="Times New Roman" w:cs="Times New Roman"/>
          <w:sz w:val="32"/>
          <w:szCs w:val="28"/>
        </w:rPr>
        <w:t>负责解释</w:t>
      </w:r>
      <w:r>
        <w:rPr>
          <w:rFonts w:ascii="Times New Roman" w:eastAsia="仿宋" w:hAnsi="Times New Roman" w:cs="Times New Roman" w:hint="eastAsia"/>
          <w:sz w:val="32"/>
          <w:szCs w:val="28"/>
        </w:rPr>
        <w:t>。</w:t>
      </w:r>
    </w:p>
    <w:p w:rsidR="00460647" w:rsidRDefault="00460647" w:rsidP="00460647">
      <w:pPr>
        <w:ind w:firstLineChars="250" w:firstLine="700"/>
        <w:jc w:val="righ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中国</w:t>
      </w:r>
      <w:r>
        <w:rPr>
          <w:rFonts w:asciiTheme="minorEastAsia" w:hAnsiTheme="minorEastAsia" w:cs="Times New Roman"/>
          <w:sz w:val="28"/>
          <w:szCs w:val="28"/>
        </w:rPr>
        <w:t>科学院南海海洋研究所</w:t>
      </w:r>
    </w:p>
    <w:p w:rsidR="00460647" w:rsidRPr="00460647" w:rsidRDefault="00460647" w:rsidP="00460647">
      <w:pPr>
        <w:ind w:right="560" w:firstLineChars="2200" w:firstLine="6160"/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研究生部</w:t>
      </w:r>
      <w:bookmarkStart w:id="0" w:name="_GoBack"/>
      <w:bookmarkEnd w:id="0"/>
    </w:p>
    <w:sectPr w:rsidR="00460647" w:rsidRPr="0046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8E7" w:rsidRDefault="005A78E7" w:rsidP="00A7156A">
      <w:r>
        <w:separator/>
      </w:r>
    </w:p>
  </w:endnote>
  <w:endnote w:type="continuationSeparator" w:id="0">
    <w:p w:rsidR="005A78E7" w:rsidRDefault="005A78E7" w:rsidP="00A7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8E7" w:rsidRDefault="005A78E7" w:rsidP="00A7156A">
      <w:r>
        <w:separator/>
      </w:r>
    </w:p>
  </w:footnote>
  <w:footnote w:type="continuationSeparator" w:id="0">
    <w:p w:rsidR="005A78E7" w:rsidRDefault="005A78E7" w:rsidP="00A7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35"/>
    <w:rsid w:val="00040CE1"/>
    <w:rsid w:val="00082200"/>
    <w:rsid w:val="000A383D"/>
    <w:rsid w:val="000A41F7"/>
    <w:rsid w:val="000A51AA"/>
    <w:rsid w:val="000B4FE3"/>
    <w:rsid w:val="000D7ECE"/>
    <w:rsid w:val="000E406E"/>
    <w:rsid w:val="00110DFA"/>
    <w:rsid w:val="0011273B"/>
    <w:rsid w:val="00145B77"/>
    <w:rsid w:val="00160F9B"/>
    <w:rsid w:val="00186A84"/>
    <w:rsid w:val="002410E8"/>
    <w:rsid w:val="00254533"/>
    <w:rsid w:val="002951DC"/>
    <w:rsid w:val="0032376D"/>
    <w:rsid w:val="00361E0C"/>
    <w:rsid w:val="003641C5"/>
    <w:rsid w:val="00382D40"/>
    <w:rsid w:val="00395C9B"/>
    <w:rsid w:val="00395F40"/>
    <w:rsid w:val="003B3833"/>
    <w:rsid w:val="003B7035"/>
    <w:rsid w:val="003F1930"/>
    <w:rsid w:val="00446FC4"/>
    <w:rsid w:val="00460647"/>
    <w:rsid w:val="00482306"/>
    <w:rsid w:val="004C7AE7"/>
    <w:rsid w:val="004F1D31"/>
    <w:rsid w:val="0052400A"/>
    <w:rsid w:val="0053071B"/>
    <w:rsid w:val="00555B9B"/>
    <w:rsid w:val="005566B6"/>
    <w:rsid w:val="00560E6E"/>
    <w:rsid w:val="0057045A"/>
    <w:rsid w:val="00573CDF"/>
    <w:rsid w:val="005A78E7"/>
    <w:rsid w:val="005B7016"/>
    <w:rsid w:val="006017F1"/>
    <w:rsid w:val="0060708A"/>
    <w:rsid w:val="00624FD5"/>
    <w:rsid w:val="0064262F"/>
    <w:rsid w:val="00670795"/>
    <w:rsid w:val="00677B94"/>
    <w:rsid w:val="006A001D"/>
    <w:rsid w:val="006B5AC1"/>
    <w:rsid w:val="006B6592"/>
    <w:rsid w:val="006F5B86"/>
    <w:rsid w:val="0074167E"/>
    <w:rsid w:val="00806EF2"/>
    <w:rsid w:val="00826565"/>
    <w:rsid w:val="00830870"/>
    <w:rsid w:val="008431D6"/>
    <w:rsid w:val="008604C2"/>
    <w:rsid w:val="00867D30"/>
    <w:rsid w:val="008763B2"/>
    <w:rsid w:val="00885BA5"/>
    <w:rsid w:val="008B2F12"/>
    <w:rsid w:val="008E38BD"/>
    <w:rsid w:val="008F2DBD"/>
    <w:rsid w:val="009041D4"/>
    <w:rsid w:val="0092510A"/>
    <w:rsid w:val="00946AFE"/>
    <w:rsid w:val="009A4EC5"/>
    <w:rsid w:val="009E422C"/>
    <w:rsid w:val="00A41749"/>
    <w:rsid w:val="00A671DF"/>
    <w:rsid w:val="00A70FDB"/>
    <w:rsid w:val="00A7156A"/>
    <w:rsid w:val="00A842CB"/>
    <w:rsid w:val="00A97C87"/>
    <w:rsid w:val="00AB512A"/>
    <w:rsid w:val="00AE593C"/>
    <w:rsid w:val="00B1423D"/>
    <w:rsid w:val="00B33F87"/>
    <w:rsid w:val="00B34501"/>
    <w:rsid w:val="00B37A3C"/>
    <w:rsid w:val="00B54373"/>
    <w:rsid w:val="00B851BA"/>
    <w:rsid w:val="00BC14AD"/>
    <w:rsid w:val="00BC30B8"/>
    <w:rsid w:val="00BE64DB"/>
    <w:rsid w:val="00BF1A31"/>
    <w:rsid w:val="00BF416A"/>
    <w:rsid w:val="00C36E66"/>
    <w:rsid w:val="00C507D1"/>
    <w:rsid w:val="00C54D2B"/>
    <w:rsid w:val="00CB3855"/>
    <w:rsid w:val="00CD095F"/>
    <w:rsid w:val="00D3494A"/>
    <w:rsid w:val="00D47165"/>
    <w:rsid w:val="00D73E70"/>
    <w:rsid w:val="00D87F1B"/>
    <w:rsid w:val="00DB7039"/>
    <w:rsid w:val="00DD28CB"/>
    <w:rsid w:val="00DE355C"/>
    <w:rsid w:val="00DE54F7"/>
    <w:rsid w:val="00E341EE"/>
    <w:rsid w:val="00E47903"/>
    <w:rsid w:val="00E47AC8"/>
    <w:rsid w:val="00E513BA"/>
    <w:rsid w:val="00E54DFD"/>
    <w:rsid w:val="00ED4D38"/>
    <w:rsid w:val="00ED6A3A"/>
    <w:rsid w:val="00F07209"/>
    <w:rsid w:val="00F21EA9"/>
    <w:rsid w:val="00F52799"/>
    <w:rsid w:val="00F70B16"/>
    <w:rsid w:val="00F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B902FB-38CC-4CF6-991F-FC2D3AEA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5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56A"/>
    <w:rPr>
      <w:sz w:val="18"/>
      <w:szCs w:val="18"/>
    </w:rPr>
  </w:style>
  <w:style w:type="character" w:customStyle="1" w:styleId="head1">
    <w:name w:val="head1"/>
    <w:rsid w:val="003B3833"/>
    <w:rPr>
      <w:rFonts w:ascii="黑体" w:eastAsia="黑体"/>
      <w:color w:val="003399"/>
      <w:sz w:val="30"/>
      <w:szCs w:val="30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3641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4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Yang Min</cp:lastModifiedBy>
  <cp:revision>69</cp:revision>
  <cp:lastPrinted>2018-12-22T13:22:00Z</cp:lastPrinted>
  <dcterms:created xsi:type="dcterms:W3CDTF">2017-08-24T02:58:00Z</dcterms:created>
  <dcterms:modified xsi:type="dcterms:W3CDTF">2018-12-22T13:23:00Z</dcterms:modified>
</cp:coreProperties>
</file>